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541F1" w14:textId="583012E5" w:rsidR="006854AE" w:rsidRPr="006854AE" w:rsidRDefault="006854AE" w:rsidP="006854AE">
      <w:pPr>
        <w:ind w:left="720" w:hanging="360"/>
        <w:contextualSpacing/>
        <w:rPr>
          <w:b/>
          <w:bCs/>
          <w:sz w:val="22"/>
        </w:rPr>
      </w:pPr>
      <w:r w:rsidRPr="006854AE">
        <w:rPr>
          <w:b/>
          <w:bCs/>
          <w:sz w:val="22"/>
        </w:rPr>
        <w:t>Løsninger til spørgsmålene i 5.2, Modellering af dagens længde</w:t>
      </w:r>
    </w:p>
    <w:p w14:paraId="7581D55C" w14:textId="77777777" w:rsidR="006854AE" w:rsidRDefault="006854AE" w:rsidP="006854AE">
      <w:pPr>
        <w:ind w:left="720" w:hanging="360"/>
        <w:contextualSpacing/>
      </w:pPr>
    </w:p>
    <w:p w14:paraId="3EDDCE6A" w14:textId="77777777" w:rsidR="006854AE" w:rsidRPr="00F92573" w:rsidRDefault="006854AE" w:rsidP="006854AE">
      <w:pPr>
        <w:pStyle w:val="Listeafsnit"/>
        <w:numPr>
          <w:ilvl w:val="0"/>
          <w:numId w:val="2"/>
        </w:numPr>
        <w:contextualSpacing/>
      </w:pPr>
      <w:r w:rsidRPr="00F92573">
        <w:t xml:space="preserve">Når vi tegner </w:t>
      </w:r>
      <w:proofErr w:type="gramStart"/>
      <w:r w:rsidRPr="00F92573">
        <w:t>grafen</w:t>
      </w:r>
      <w:proofErr w:type="gramEnd"/>
      <w:r w:rsidRPr="00F92573">
        <w:t xml:space="preserve"> skal vi især være opmærksomme på at sæ</w:t>
      </w:r>
      <w:r>
        <w:t xml:space="preserve">tte </w:t>
      </w:r>
      <w:proofErr w:type="spellStart"/>
      <w:r>
        <w:t>vinkelmålet</w:t>
      </w:r>
      <w:proofErr w:type="spellEnd"/>
      <w:r>
        <w:t xml:space="preserve"> til radianer. Da dagslængden er periodisk med perioden 1 år er intervallet </w:t>
      </w:r>
      <w:r w:rsidRPr="00330A52">
        <w:rPr>
          <w:position w:val="-6"/>
        </w:rPr>
        <w:object w:dxaOrig="1240" w:dyaOrig="279" w14:anchorId="4CACF9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1pt;height:13.85pt" o:ole="">
            <v:imagedata r:id="rId5" o:title=""/>
          </v:shape>
          <o:OLEObject Type="Embed" ProgID="Equation.DSMT4" ShapeID="_x0000_i1025" DrawAspect="Content" ObjectID="_1820705809" r:id="rId6"/>
        </w:object>
      </w:r>
      <w:r w:rsidRPr="00F92573">
        <w:t>netop periodeintervallet (med tre betydende cifre)</w:t>
      </w:r>
      <w:r>
        <w:t>. Vi ser også i forbifarten at dagslængden i Alaska svinger omkring en middelværdi på 12,2 timer. Om sommeren når den derfor helt op på 12,2 + 6,61 = 18,8 timer, mens den om vinteren tilsvarende når helt ned på 12,1 – 6,61 =5,5 timer.</w:t>
      </w:r>
    </w:p>
    <w:p w14:paraId="5E4481A3" w14:textId="77777777" w:rsidR="006854AE" w:rsidRDefault="006854AE" w:rsidP="006854AE">
      <w:pPr>
        <w:ind w:right="-7"/>
        <w:jc w:val="center"/>
        <w:rPr>
          <w:b/>
        </w:rPr>
      </w:pPr>
      <w:r>
        <w:rPr>
          <w:b/>
          <w:noProof/>
          <w:lang w:eastAsia="da-DK"/>
        </w:rPr>
        <w:drawing>
          <wp:inline distT="0" distB="0" distL="0" distR="0" wp14:anchorId="49920401" wp14:editId="01B0793A">
            <wp:extent cx="2606400" cy="1386000"/>
            <wp:effectExtent l="0" t="0" r="3810" b="0"/>
            <wp:docPr id="1883648584" name="Billede 1883648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2189"/>
                    <a:stretch/>
                  </pic:blipFill>
                  <pic:spPr bwMode="auto">
                    <a:xfrm>
                      <a:off x="0" y="0"/>
                      <a:ext cx="2606400" cy="1386000"/>
                    </a:xfrm>
                    <a:prstGeom prst="rect">
                      <a:avLst/>
                    </a:prstGeom>
                    <a:noFill/>
                    <a:ln>
                      <a:noFill/>
                    </a:ln>
                    <a:extLst>
                      <a:ext uri="{53640926-AAD7-44D8-BBD7-CCE9431645EC}">
                        <a14:shadowObscured xmlns:a14="http://schemas.microsoft.com/office/drawing/2010/main"/>
                      </a:ext>
                    </a:extLst>
                  </pic:spPr>
                </pic:pic>
              </a:graphicData>
            </a:graphic>
          </wp:inline>
        </w:drawing>
      </w:r>
      <w:r>
        <w:rPr>
          <w:b/>
          <w:noProof/>
          <w:lang w:eastAsia="da-DK"/>
        </w:rPr>
        <w:drawing>
          <wp:inline distT="0" distB="0" distL="0" distR="0" wp14:anchorId="6A2757E5" wp14:editId="0263E462">
            <wp:extent cx="2552400" cy="1386000"/>
            <wp:effectExtent l="0" t="0" r="635" b="0"/>
            <wp:docPr id="54" name="Billed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288" r="1903"/>
                    <a:stretch/>
                  </pic:blipFill>
                  <pic:spPr bwMode="auto">
                    <a:xfrm>
                      <a:off x="0" y="0"/>
                      <a:ext cx="2552400" cy="1386000"/>
                    </a:xfrm>
                    <a:prstGeom prst="rect">
                      <a:avLst/>
                    </a:prstGeom>
                    <a:noFill/>
                    <a:ln>
                      <a:noFill/>
                    </a:ln>
                    <a:extLst>
                      <a:ext uri="{53640926-AAD7-44D8-BBD7-CCE9431645EC}">
                        <a14:shadowObscured xmlns:a14="http://schemas.microsoft.com/office/drawing/2010/main"/>
                      </a:ext>
                    </a:extLst>
                  </pic:spPr>
                </pic:pic>
              </a:graphicData>
            </a:graphic>
          </wp:inline>
        </w:drawing>
      </w:r>
    </w:p>
    <w:p w14:paraId="052E2ED9" w14:textId="77777777" w:rsidR="006854AE" w:rsidRDefault="006854AE" w:rsidP="006854AE">
      <w:pPr>
        <w:pStyle w:val="Listeafsnit"/>
        <w:numPr>
          <w:ilvl w:val="0"/>
          <w:numId w:val="2"/>
        </w:numPr>
        <w:contextualSpacing/>
      </w:pPr>
      <w:r>
        <w:t xml:space="preserve">For at finde dagslængden i Anchorage Alaska efter 100 døgn oprettes funktionen </w:t>
      </w:r>
      <w:r w:rsidRPr="001D081D">
        <w:rPr>
          <w:i/>
        </w:rPr>
        <w:t>f</w:t>
      </w:r>
      <w:r>
        <w:t xml:space="preserve"> og vi udregner funktionsværdien </w:t>
      </w:r>
      <w:r w:rsidRPr="00330A52">
        <w:rPr>
          <w:position w:val="-10"/>
        </w:rPr>
        <w:object w:dxaOrig="760" w:dyaOrig="320" w14:anchorId="22E43A0A">
          <v:shape id="_x0000_i1026" type="#_x0000_t75" style="width:38.1pt;height:16.1pt" o:ole="">
            <v:imagedata r:id="rId9" o:title=""/>
          </v:shape>
          <o:OLEObject Type="Embed" ProgID="Equation.DSMT4" ShapeID="_x0000_i1026" DrawAspect="Content" ObjectID="_1820705810" r:id="rId10"/>
        </w:object>
      </w:r>
      <w:r>
        <w:t>:</w:t>
      </w:r>
      <w:r>
        <w:br/>
      </w:r>
      <w:r>
        <w:tab/>
      </w:r>
      <w:r w:rsidRPr="00330A52">
        <w:rPr>
          <w:position w:val="-26"/>
        </w:rPr>
        <w:object w:dxaOrig="4640" w:dyaOrig="639" w14:anchorId="28936747">
          <v:shape id="_x0000_i1027" type="#_x0000_t75" style="width:232.1pt;height:31.9pt" o:ole="">
            <v:imagedata r:id="rId11" o:title=""/>
          </v:shape>
          <o:OLEObject Type="Embed" ProgID="Equation.DSMT4" ShapeID="_x0000_i1027" DrawAspect="Content" ObjectID="_1820705811" r:id="rId12"/>
        </w:object>
      </w:r>
      <w:r>
        <w:br/>
        <w:t>Efter 100 døgn er dagslængden derfor nået op på 14,57 timer, hvilket stemmer overens med den grafiske aflæsning.</w:t>
      </w:r>
    </w:p>
    <w:p w14:paraId="57C7EC22" w14:textId="77777777" w:rsidR="006854AE" w:rsidRDefault="006854AE" w:rsidP="006854AE">
      <w:pPr>
        <w:pStyle w:val="Listeafsnit"/>
        <w:numPr>
          <w:ilvl w:val="0"/>
          <w:numId w:val="2"/>
        </w:numPr>
        <w:ind w:left="709" w:right="-574" w:hanging="283"/>
        <w:contextualSpacing/>
      </w:pPr>
      <w:r>
        <w:t xml:space="preserve">For at løse ligningen </w:t>
      </w:r>
      <w:r w:rsidRPr="00330A52">
        <w:rPr>
          <w:position w:val="-10"/>
        </w:rPr>
        <w:object w:dxaOrig="980" w:dyaOrig="320" w14:anchorId="39EDD9DF">
          <v:shape id="_x0000_i1028" type="#_x0000_t75" style="width:49pt;height:16.1pt" o:ole="">
            <v:imagedata r:id="rId13" o:title=""/>
          </v:shape>
          <o:OLEObject Type="Embed" ProgID="Equation.DSMT4" ShapeID="_x0000_i1028" DrawAspect="Content" ObjectID="_1820705812" r:id="rId14"/>
        </w:object>
      </w:r>
      <w:r>
        <w:t xml:space="preserve"> grafisk indtegnes også linjen </w:t>
      </w:r>
      <w:r w:rsidRPr="00330A52">
        <w:rPr>
          <w:position w:val="-10"/>
        </w:rPr>
        <w:object w:dxaOrig="740" w:dyaOrig="320" w14:anchorId="74CC19FF">
          <v:shape id="_x0000_i1029" type="#_x0000_t75" style="width:37.1pt;height:16.1pt" o:ole="">
            <v:imagedata r:id="rId15" o:title=""/>
          </v:shape>
          <o:OLEObject Type="Embed" ProgID="Equation.DSMT4" ShapeID="_x0000_i1029" DrawAspect="Content" ObjectID="_1820705813" r:id="rId16"/>
        </w:object>
      </w:r>
      <w:r>
        <w:t xml:space="preserve"> og skæringspunkterne fastlægges. Vi ser da, at dagslængden er nået op på 14 timer efter 94,5 døgn, dvs. ca. tre måneder inde i året. Tilsvarende er dagslængden faldet til 14 timer efter 249,7 døgn, dvs. godt 8 måneder inde i året. </w:t>
      </w:r>
      <w:r>
        <w:br/>
        <w:t>Vi kan kontrollere det med en solve-kommando:</w:t>
      </w:r>
      <w:r>
        <w:br/>
      </w:r>
      <w:r>
        <w:tab/>
      </w:r>
      <w:r>
        <w:tab/>
      </w:r>
      <w:r w:rsidRPr="00330A52">
        <w:rPr>
          <w:position w:val="-10"/>
        </w:rPr>
        <w:object w:dxaOrig="7020" w:dyaOrig="320" w14:anchorId="550E519C">
          <v:shape id="_x0000_i1030" type="#_x0000_t75" style="width:351.1pt;height:16.1pt" o:ole="">
            <v:imagedata r:id="rId17" o:title=""/>
          </v:shape>
          <o:OLEObject Type="Embed" ProgID="Equation.DSMT4" ShapeID="_x0000_i1030" DrawAspect="Content" ObjectID="_1820705814" r:id="rId18"/>
        </w:object>
      </w:r>
    </w:p>
    <w:p w14:paraId="2BBAC220" w14:textId="77777777" w:rsidR="006854AE" w:rsidRDefault="006854AE" w:rsidP="006854AE">
      <w:pPr>
        <w:ind w:right="-7"/>
        <w:jc w:val="center"/>
      </w:pPr>
      <w:r>
        <w:rPr>
          <w:noProof/>
          <w:lang w:eastAsia="da-DK"/>
        </w:rPr>
        <w:drawing>
          <wp:inline distT="0" distB="0" distL="0" distR="0" wp14:anchorId="4D3D3534" wp14:editId="402EEF2C">
            <wp:extent cx="2671200" cy="1389600"/>
            <wp:effectExtent l="0" t="0" r="0" b="0"/>
            <wp:docPr id="60" name="Billed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671200" cy="1389600"/>
                    </a:xfrm>
                    <a:prstGeom prst="rect">
                      <a:avLst/>
                    </a:prstGeom>
                    <a:noFill/>
                    <a:ln>
                      <a:noFill/>
                    </a:ln>
                  </pic:spPr>
                </pic:pic>
              </a:graphicData>
            </a:graphic>
          </wp:inline>
        </w:drawing>
      </w:r>
      <w:r>
        <w:rPr>
          <w:noProof/>
          <w:lang w:eastAsia="da-DK"/>
        </w:rPr>
        <w:drawing>
          <wp:inline distT="0" distB="0" distL="0" distR="0" wp14:anchorId="639A4F50" wp14:editId="31E19238">
            <wp:extent cx="2592000" cy="1393200"/>
            <wp:effectExtent l="0" t="0" r="0" b="0"/>
            <wp:docPr id="1110522171" name="Billede 1110522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4"/>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r="2857"/>
                    <a:stretch/>
                  </pic:blipFill>
                  <pic:spPr bwMode="auto">
                    <a:xfrm>
                      <a:off x="0" y="0"/>
                      <a:ext cx="2592000" cy="1393200"/>
                    </a:xfrm>
                    <a:prstGeom prst="rect">
                      <a:avLst/>
                    </a:prstGeom>
                    <a:noFill/>
                    <a:ln>
                      <a:noFill/>
                    </a:ln>
                    <a:extLst>
                      <a:ext uri="{53640926-AAD7-44D8-BBD7-CCE9431645EC}">
                        <a14:shadowObscured xmlns:a14="http://schemas.microsoft.com/office/drawing/2010/main"/>
                      </a:ext>
                    </a:extLst>
                  </pic:spPr>
                </pic:pic>
              </a:graphicData>
            </a:graphic>
          </wp:inline>
        </w:drawing>
      </w:r>
    </w:p>
    <w:p w14:paraId="36B5FD13" w14:textId="77777777" w:rsidR="006854AE" w:rsidRDefault="006854AE" w:rsidP="006854AE">
      <w:pPr>
        <w:pStyle w:val="Listeafsnit"/>
        <w:numPr>
          <w:ilvl w:val="0"/>
          <w:numId w:val="2"/>
        </w:numPr>
        <w:contextualSpacing/>
      </w:pPr>
      <w:r>
        <w:t>For grafisk at finde det tidspunkt på året hvor længden af dagen er størst skal vi finde grafens maksimumspunkt. Ved aflæsning ses da at dagslængden er maksimal efter 172,1 døgn, dvs. knap 6 måneder inde i året. Igen kan vi kontrollere det med CAS-værktøjet (der både giver maksimum og minimumspunktet):</w:t>
      </w:r>
      <w:r>
        <w:br/>
      </w:r>
      <w:r>
        <w:tab/>
      </w:r>
      <w:r w:rsidRPr="00330A52">
        <w:rPr>
          <w:position w:val="-28"/>
        </w:rPr>
        <w:object w:dxaOrig="7600" w:dyaOrig="660" w14:anchorId="215D9ED2">
          <v:shape id="_x0000_i1031" type="#_x0000_t75" style="width:380.05pt;height:32.9pt" o:ole="">
            <v:imagedata r:id="rId21" o:title=""/>
          </v:shape>
          <o:OLEObject Type="Embed" ProgID="Equation.DSMT4" ShapeID="_x0000_i1031" DrawAspect="Content" ObjectID="_1820705815" r:id="rId22"/>
        </w:object>
      </w:r>
    </w:p>
    <w:p w14:paraId="7EBA8542" w14:textId="77777777" w:rsidR="006854AE" w:rsidRDefault="006854AE" w:rsidP="006854AE">
      <w:pPr>
        <w:pStyle w:val="Listeafsnit"/>
        <w:numPr>
          <w:ilvl w:val="0"/>
          <w:numId w:val="2"/>
        </w:numPr>
        <w:contextualSpacing/>
      </w:pPr>
      <w:r>
        <w:t xml:space="preserve">Endelig skal vi bestemme </w:t>
      </w:r>
      <w:r w:rsidRPr="00330A52">
        <w:rPr>
          <w:position w:val="-10"/>
        </w:rPr>
        <w:object w:dxaOrig="800" w:dyaOrig="320" w14:anchorId="1FA2AD44">
          <v:shape id="_x0000_i1032" type="#_x0000_t75" style="width:40.1pt;height:16.1pt" o:ole="">
            <v:imagedata r:id="rId23" o:title=""/>
          </v:shape>
          <o:OLEObject Type="Embed" ProgID="Equation.DSMT4" ShapeID="_x0000_i1032" DrawAspect="Content" ObjectID="_1820705816" r:id="rId24"/>
        </w:object>
      </w:r>
      <w:r>
        <w:t xml:space="preserve"> grafisk og vi finder derfor tangenten i røringspunktet med </w:t>
      </w:r>
      <w:r>
        <w:rPr>
          <w:i/>
        </w:rPr>
        <w:t>t</w:t>
      </w:r>
      <w:r>
        <w:t xml:space="preserve"> = 100. Vi kan da aflæse tangenthældningen til 0.10, dvs. 100 døgn inde i året vokser dagslængden med 0,10 timer i døgnet, dvs. for hvert døgn bliver dagen ca. 6 minutter længere. </w:t>
      </w:r>
    </w:p>
    <w:p w14:paraId="5497407E" w14:textId="77777777" w:rsidR="006854AE" w:rsidRDefault="006854AE" w:rsidP="006854AE"/>
    <w:p w14:paraId="04A22378" w14:textId="77777777" w:rsidR="00312FA3" w:rsidRDefault="00312FA3"/>
    <w:sectPr w:rsidR="00312FA3">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Calibri"/>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ptos Display">
    <w:altName w:val="Calibri"/>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E258F"/>
    <w:multiLevelType w:val="hybridMultilevel"/>
    <w:tmpl w:val="1BD408C4"/>
    <w:lvl w:ilvl="0" w:tplc="C160FEDC">
      <w:start w:val="1"/>
      <w:numFmt w:val="lowerLetter"/>
      <w:pStyle w:val="Listeafsnit"/>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 w15:restartNumberingAfterBreak="0">
    <w:nsid w:val="567E7424"/>
    <w:multiLevelType w:val="hybridMultilevel"/>
    <w:tmpl w:val="5CEAE31A"/>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571043674">
    <w:abstractNumId w:val="0"/>
  </w:num>
  <w:num w:numId="2" w16cid:durableId="14838174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4AE"/>
    <w:rsid w:val="00281C33"/>
    <w:rsid w:val="00312FA3"/>
    <w:rsid w:val="003327BF"/>
    <w:rsid w:val="003C2996"/>
    <w:rsid w:val="005A0139"/>
    <w:rsid w:val="005D4378"/>
    <w:rsid w:val="006854AE"/>
    <w:rsid w:val="00761BCD"/>
    <w:rsid w:val="007B6D80"/>
    <w:rsid w:val="007D2DFC"/>
    <w:rsid w:val="00817C2D"/>
    <w:rsid w:val="008413B2"/>
    <w:rsid w:val="00CB5D70"/>
    <w:rsid w:val="00CD414A"/>
    <w:rsid w:val="00D11ECB"/>
    <w:rsid w:val="00D317B2"/>
    <w:rsid w:val="00DE5C8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DA99F"/>
  <w15:chartTrackingRefBased/>
  <w15:docId w15:val="{6B6B99C6-5448-4382-8B00-AABB63159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7BF"/>
    <w:rPr>
      <w:rFonts w:ascii="Verdana" w:hAnsi="Verdana"/>
      <w:sz w:val="20"/>
    </w:rPr>
  </w:style>
  <w:style w:type="paragraph" w:styleId="Overskrift1">
    <w:name w:val="heading 1"/>
    <w:basedOn w:val="Normal"/>
    <w:next w:val="Normal"/>
    <w:link w:val="Overskrift1Tegn"/>
    <w:uiPriority w:val="9"/>
    <w:qFormat/>
    <w:rsid w:val="007D2DFC"/>
    <w:pPr>
      <w:keepNext/>
      <w:keepLines/>
      <w:spacing w:before="320" w:after="80" w:line="276" w:lineRule="auto"/>
      <w:outlineLvl w:val="0"/>
    </w:pPr>
    <w:rPr>
      <w:rFonts w:eastAsiaTheme="majorEastAsia" w:cstheme="majorBidi"/>
      <w:b/>
      <w:color w:val="000000" w:themeColor="text1"/>
      <w:sz w:val="32"/>
      <w:szCs w:val="40"/>
    </w:rPr>
  </w:style>
  <w:style w:type="paragraph" w:styleId="Overskrift2">
    <w:name w:val="heading 2"/>
    <w:basedOn w:val="Normal"/>
    <w:next w:val="Normal"/>
    <w:link w:val="Overskrift2Tegn"/>
    <w:uiPriority w:val="9"/>
    <w:semiHidden/>
    <w:unhideWhenUsed/>
    <w:qFormat/>
    <w:rsid w:val="006854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6854A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6854AE"/>
    <w:pPr>
      <w:keepNext/>
      <w:keepLines/>
      <w:spacing w:before="80"/>
      <w:outlineLvl w:val="3"/>
    </w:pPr>
    <w:rPr>
      <w:rFonts w:asciiTheme="minorHAnsi" w:eastAsiaTheme="majorEastAsia" w:hAnsiTheme="minorHAnsi"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6854AE"/>
    <w:pPr>
      <w:keepNext/>
      <w:keepLines/>
      <w:spacing w:before="80"/>
      <w:outlineLvl w:val="4"/>
    </w:pPr>
    <w:rPr>
      <w:rFonts w:asciiTheme="minorHAnsi" w:eastAsiaTheme="majorEastAsia" w:hAnsiTheme="minorHAnsi" w:cstheme="majorBidi"/>
      <w:color w:val="0F4761" w:themeColor="accent1" w:themeShade="BF"/>
    </w:rPr>
  </w:style>
  <w:style w:type="paragraph" w:styleId="Overskrift6">
    <w:name w:val="heading 6"/>
    <w:basedOn w:val="Normal"/>
    <w:next w:val="Normal"/>
    <w:link w:val="Overskrift6Tegn"/>
    <w:uiPriority w:val="9"/>
    <w:semiHidden/>
    <w:unhideWhenUsed/>
    <w:qFormat/>
    <w:rsid w:val="006854AE"/>
    <w:pPr>
      <w:keepNext/>
      <w:keepLines/>
      <w:spacing w:before="40" w:after="0"/>
      <w:outlineLvl w:val="5"/>
    </w:pPr>
    <w:rPr>
      <w:rFonts w:asciiTheme="minorHAnsi" w:eastAsiaTheme="majorEastAsia" w:hAnsiTheme="minorHAnsi"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854AE"/>
    <w:pPr>
      <w:keepNext/>
      <w:keepLines/>
      <w:spacing w:before="40" w:after="0"/>
      <w:outlineLvl w:val="6"/>
    </w:pPr>
    <w:rPr>
      <w:rFonts w:asciiTheme="minorHAnsi" w:eastAsiaTheme="majorEastAsia" w:hAnsiTheme="minorHAnsi" w:cstheme="majorBidi"/>
      <w:color w:val="595959" w:themeColor="text1" w:themeTint="A6"/>
    </w:rPr>
  </w:style>
  <w:style w:type="paragraph" w:styleId="Overskrift8">
    <w:name w:val="heading 8"/>
    <w:basedOn w:val="Normal"/>
    <w:next w:val="Normal"/>
    <w:link w:val="Overskrift8Tegn"/>
    <w:uiPriority w:val="9"/>
    <w:semiHidden/>
    <w:unhideWhenUsed/>
    <w:qFormat/>
    <w:rsid w:val="006854AE"/>
    <w:pPr>
      <w:keepNext/>
      <w:keepLines/>
      <w:spacing w:after="0"/>
      <w:outlineLvl w:val="7"/>
    </w:pPr>
    <w:rPr>
      <w:rFonts w:asciiTheme="minorHAnsi" w:eastAsiaTheme="majorEastAsia" w:hAnsiTheme="minorHAnsi"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854AE"/>
    <w:pPr>
      <w:keepNext/>
      <w:keepLines/>
      <w:spacing w:after="0"/>
      <w:outlineLvl w:val="8"/>
    </w:pPr>
    <w:rPr>
      <w:rFonts w:asciiTheme="minorHAnsi" w:eastAsiaTheme="majorEastAsia" w:hAnsiTheme="minorHAnsi"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Fremhv">
    <w:name w:val="Emphasis"/>
    <w:basedOn w:val="Svagfremhvning"/>
    <w:uiPriority w:val="20"/>
    <w:qFormat/>
    <w:rsid w:val="003C2996"/>
    <w:rPr>
      <w:rFonts w:asciiTheme="minorHAnsi" w:hAnsiTheme="minorHAnsi"/>
      <w:i/>
      <w:iCs w:val="0"/>
      <w:color w:val="404040" w:themeColor="text1" w:themeTint="BF"/>
      <w:sz w:val="18"/>
    </w:rPr>
  </w:style>
  <w:style w:type="character" w:styleId="Svagfremhvning">
    <w:name w:val="Subtle Emphasis"/>
    <w:basedOn w:val="Standardskrifttypeiafsnit"/>
    <w:uiPriority w:val="19"/>
    <w:qFormat/>
    <w:rsid w:val="003C2996"/>
    <w:rPr>
      <w:i/>
      <w:iCs/>
      <w:color w:val="404040" w:themeColor="text1" w:themeTint="BF"/>
    </w:rPr>
  </w:style>
  <w:style w:type="paragraph" w:customStyle="1" w:styleId="velse">
    <w:name w:val="øvelse"/>
    <w:basedOn w:val="Normal"/>
    <w:link w:val="velseTegn"/>
    <w:qFormat/>
    <w:rsid w:val="00DE5C80"/>
    <w:rPr>
      <w:b/>
    </w:rPr>
  </w:style>
  <w:style w:type="character" w:customStyle="1" w:styleId="velseTegn">
    <w:name w:val="øvelse Tegn"/>
    <w:basedOn w:val="Standardskrifttypeiafsnit"/>
    <w:link w:val="velse"/>
    <w:rsid w:val="00DE5C80"/>
    <w:rPr>
      <w:rFonts w:ascii="Verdana" w:hAnsi="Verdana"/>
      <w:b/>
      <w:sz w:val="20"/>
    </w:rPr>
  </w:style>
  <w:style w:type="paragraph" w:styleId="Listeafsnit">
    <w:name w:val="List Paragraph"/>
    <w:aliases w:val="Punkttegn_opgaver"/>
    <w:basedOn w:val="Normal"/>
    <w:link w:val="ListeafsnitTegn"/>
    <w:autoRedefine/>
    <w:uiPriority w:val="34"/>
    <w:qFormat/>
    <w:rsid w:val="00DE5C80"/>
    <w:pPr>
      <w:numPr>
        <w:numId w:val="1"/>
      </w:numPr>
      <w:spacing w:after="0" w:line="276" w:lineRule="auto"/>
    </w:pPr>
  </w:style>
  <w:style w:type="character" w:customStyle="1" w:styleId="Overskrift1Tegn">
    <w:name w:val="Overskrift 1 Tegn"/>
    <w:basedOn w:val="Standardskrifttypeiafsnit"/>
    <w:link w:val="Overskrift1"/>
    <w:uiPriority w:val="9"/>
    <w:rsid w:val="007D2DFC"/>
    <w:rPr>
      <w:rFonts w:ascii="Verdana" w:eastAsiaTheme="majorEastAsia" w:hAnsi="Verdana" w:cstheme="majorBidi"/>
      <w:b/>
      <w:color w:val="000000" w:themeColor="text1"/>
      <w:sz w:val="32"/>
      <w:szCs w:val="40"/>
    </w:rPr>
  </w:style>
  <w:style w:type="character" w:customStyle="1" w:styleId="Overskrift2Tegn">
    <w:name w:val="Overskrift 2 Tegn"/>
    <w:basedOn w:val="Standardskrifttypeiafsnit"/>
    <w:link w:val="Overskrift2"/>
    <w:uiPriority w:val="9"/>
    <w:semiHidden/>
    <w:rsid w:val="006854AE"/>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6854AE"/>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6854AE"/>
    <w:rPr>
      <w:rFonts w:eastAsiaTheme="majorEastAsia" w:cstheme="majorBidi"/>
      <w:i/>
      <w:iCs/>
      <w:color w:val="0F4761" w:themeColor="accent1" w:themeShade="BF"/>
      <w:sz w:val="20"/>
    </w:rPr>
  </w:style>
  <w:style w:type="character" w:customStyle="1" w:styleId="Overskrift5Tegn">
    <w:name w:val="Overskrift 5 Tegn"/>
    <w:basedOn w:val="Standardskrifttypeiafsnit"/>
    <w:link w:val="Overskrift5"/>
    <w:uiPriority w:val="9"/>
    <w:semiHidden/>
    <w:rsid w:val="006854AE"/>
    <w:rPr>
      <w:rFonts w:eastAsiaTheme="majorEastAsia" w:cstheme="majorBidi"/>
      <w:color w:val="0F4761" w:themeColor="accent1" w:themeShade="BF"/>
      <w:sz w:val="20"/>
    </w:rPr>
  </w:style>
  <w:style w:type="character" w:customStyle="1" w:styleId="Overskrift6Tegn">
    <w:name w:val="Overskrift 6 Tegn"/>
    <w:basedOn w:val="Standardskrifttypeiafsnit"/>
    <w:link w:val="Overskrift6"/>
    <w:uiPriority w:val="9"/>
    <w:semiHidden/>
    <w:rsid w:val="006854AE"/>
    <w:rPr>
      <w:rFonts w:eastAsiaTheme="majorEastAsia" w:cstheme="majorBidi"/>
      <w:i/>
      <w:iCs/>
      <w:color w:val="595959" w:themeColor="text1" w:themeTint="A6"/>
      <w:sz w:val="20"/>
    </w:rPr>
  </w:style>
  <w:style w:type="character" w:customStyle="1" w:styleId="Overskrift7Tegn">
    <w:name w:val="Overskrift 7 Tegn"/>
    <w:basedOn w:val="Standardskrifttypeiafsnit"/>
    <w:link w:val="Overskrift7"/>
    <w:uiPriority w:val="9"/>
    <w:semiHidden/>
    <w:rsid w:val="006854AE"/>
    <w:rPr>
      <w:rFonts w:eastAsiaTheme="majorEastAsia" w:cstheme="majorBidi"/>
      <w:color w:val="595959" w:themeColor="text1" w:themeTint="A6"/>
      <w:sz w:val="20"/>
    </w:rPr>
  </w:style>
  <w:style w:type="character" w:customStyle="1" w:styleId="Overskrift8Tegn">
    <w:name w:val="Overskrift 8 Tegn"/>
    <w:basedOn w:val="Standardskrifttypeiafsnit"/>
    <w:link w:val="Overskrift8"/>
    <w:uiPriority w:val="9"/>
    <w:semiHidden/>
    <w:rsid w:val="006854AE"/>
    <w:rPr>
      <w:rFonts w:eastAsiaTheme="majorEastAsia" w:cstheme="majorBidi"/>
      <w:i/>
      <w:iCs/>
      <w:color w:val="272727" w:themeColor="text1" w:themeTint="D8"/>
      <w:sz w:val="20"/>
    </w:rPr>
  </w:style>
  <w:style w:type="character" w:customStyle="1" w:styleId="Overskrift9Tegn">
    <w:name w:val="Overskrift 9 Tegn"/>
    <w:basedOn w:val="Standardskrifttypeiafsnit"/>
    <w:link w:val="Overskrift9"/>
    <w:uiPriority w:val="9"/>
    <w:semiHidden/>
    <w:rsid w:val="006854AE"/>
    <w:rPr>
      <w:rFonts w:eastAsiaTheme="majorEastAsia" w:cstheme="majorBidi"/>
      <w:color w:val="272727" w:themeColor="text1" w:themeTint="D8"/>
      <w:sz w:val="20"/>
    </w:rPr>
  </w:style>
  <w:style w:type="paragraph" w:styleId="Titel">
    <w:name w:val="Title"/>
    <w:basedOn w:val="Normal"/>
    <w:next w:val="Normal"/>
    <w:link w:val="TitelTegn"/>
    <w:uiPriority w:val="10"/>
    <w:qFormat/>
    <w:rsid w:val="006854AE"/>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854AE"/>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6854A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6854AE"/>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6854AE"/>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6854AE"/>
    <w:rPr>
      <w:rFonts w:ascii="Verdana" w:hAnsi="Verdana"/>
      <w:i/>
      <w:iCs/>
      <w:color w:val="404040" w:themeColor="text1" w:themeTint="BF"/>
      <w:sz w:val="20"/>
    </w:rPr>
  </w:style>
  <w:style w:type="character" w:styleId="Kraftigfremhvning">
    <w:name w:val="Intense Emphasis"/>
    <w:basedOn w:val="Standardskrifttypeiafsnit"/>
    <w:uiPriority w:val="21"/>
    <w:qFormat/>
    <w:rsid w:val="006854AE"/>
    <w:rPr>
      <w:i/>
      <w:iCs/>
      <w:color w:val="0F4761" w:themeColor="accent1" w:themeShade="BF"/>
    </w:rPr>
  </w:style>
  <w:style w:type="paragraph" w:styleId="Strktcitat">
    <w:name w:val="Intense Quote"/>
    <w:basedOn w:val="Normal"/>
    <w:next w:val="Normal"/>
    <w:link w:val="StrktcitatTegn"/>
    <w:uiPriority w:val="30"/>
    <w:qFormat/>
    <w:rsid w:val="006854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6854AE"/>
    <w:rPr>
      <w:rFonts w:ascii="Verdana" w:hAnsi="Verdana"/>
      <w:i/>
      <w:iCs/>
      <w:color w:val="0F4761" w:themeColor="accent1" w:themeShade="BF"/>
      <w:sz w:val="20"/>
    </w:rPr>
  </w:style>
  <w:style w:type="character" w:styleId="Kraftighenvisning">
    <w:name w:val="Intense Reference"/>
    <w:basedOn w:val="Standardskrifttypeiafsnit"/>
    <w:uiPriority w:val="32"/>
    <w:qFormat/>
    <w:rsid w:val="006854AE"/>
    <w:rPr>
      <w:b/>
      <w:bCs/>
      <w:smallCaps/>
      <w:color w:val="0F4761" w:themeColor="accent1" w:themeShade="BF"/>
      <w:spacing w:val="5"/>
    </w:rPr>
  </w:style>
  <w:style w:type="character" w:customStyle="1" w:styleId="ListeafsnitTegn">
    <w:name w:val="Listeafsnit Tegn"/>
    <w:aliases w:val="Punkttegn_opgaver Tegn"/>
    <w:basedOn w:val="Standardskrifttypeiafsnit"/>
    <w:link w:val="Listeafsnit"/>
    <w:uiPriority w:val="34"/>
    <w:rsid w:val="006854AE"/>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6.wmf"/><Relationship Id="rId18" Type="http://schemas.openxmlformats.org/officeDocument/2006/relationships/oleObject" Target="embeddings/oleObject6.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1.wmf"/><Relationship Id="rId7" Type="http://schemas.openxmlformats.org/officeDocument/2006/relationships/image" Target="media/image2.emf"/><Relationship Id="rId12" Type="http://schemas.openxmlformats.org/officeDocument/2006/relationships/oleObject" Target="embeddings/oleObject3.bin"/><Relationship Id="rId17" Type="http://schemas.openxmlformats.org/officeDocument/2006/relationships/image" Target="media/image8.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image" Target="media/image10.e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5.wmf"/><Relationship Id="rId24" Type="http://schemas.openxmlformats.org/officeDocument/2006/relationships/oleObject" Target="embeddings/oleObject8.bin"/><Relationship Id="rId5" Type="http://schemas.openxmlformats.org/officeDocument/2006/relationships/image" Target="media/image1.wmf"/><Relationship Id="rId15" Type="http://schemas.openxmlformats.org/officeDocument/2006/relationships/image" Target="media/image7.wmf"/><Relationship Id="rId23" Type="http://schemas.openxmlformats.org/officeDocument/2006/relationships/image" Target="media/image12.wmf"/><Relationship Id="rId10" Type="http://schemas.openxmlformats.org/officeDocument/2006/relationships/oleObject" Target="embeddings/oleObject2.bin"/><Relationship Id="rId19" Type="http://schemas.openxmlformats.org/officeDocument/2006/relationships/image" Target="media/image9.emf"/><Relationship Id="rId4" Type="http://schemas.openxmlformats.org/officeDocument/2006/relationships/webSettings" Target="webSettings.xml"/><Relationship Id="rId9" Type="http://schemas.openxmlformats.org/officeDocument/2006/relationships/image" Target="media/image4.wmf"/><Relationship Id="rId14" Type="http://schemas.openxmlformats.org/officeDocument/2006/relationships/oleObject" Target="embeddings/oleObject4.bin"/><Relationship Id="rId22" Type="http://schemas.openxmlformats.org/officeDocument/2006/relationships/oleObject" Target="embeddings/oleObject7.bin"/></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334</Words>
  <Characters>1527</Characters>
  <Application>Microsoft Office Word</Application>
  <DocSecurity>0</DocSecurity>
  <Lines>34</Lines>
  <Paragraphs>13</Paragraphs>
  <ScaleCrop>false</ScaleCrop>
  <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Bjørn Grøn</dc:creator>
  <cp:keywords/>
  <dc:description/>
  <cp:lastModifiedBy>Bjørn Grøn</cp:lastModifiedBy>
  <cp:revision>1</cp:revision>
  <dcterms:created xsi:type="dcterms:W3CDTF">2025-09-29T16:54:00Z</dcterms:created>
  <dcterms:modified xsi:type="dcterms:W3CDTF">2025-09-29T16:57:00Z</dcterms:modified>
</cp:coreProperties>
</file>