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26C2" w14:textId="77777777" w:rsidR="003E595D" w:rsidRPr="003E595D" w:rsidRDefault="003E595D" w:rsidP="003E595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3E595D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DET HANDLER OM ADJEKTIVER    </w:t>
      </w:r>
    </w:p>
    <w:p w14:paraId="3FC7CC73" w14:textId="77777777" w:rsidR="003E595D" w:rsidRPr="003E595D" w:rsidRDefault="003E595D" w:rsidP="003E595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25B7FC33" w14:textId="77777777" w:rsidR="00D40750" w:rsidRPr="003E595D" w:rsidRDefault="00D40750" w:rsidP="00D40750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3E595D">
        <w:rPr>
          <w:rFonts w:ascii="Bliss-Light" w:hAnsi="Bliss-Light" w:cs="Bliss-Light"/>
          <w:color w:val="022169"/>
        </w:rPr>
        <w:t xml:space="preserve">B får denne liste, </w:t>
      </w:r>
    </w:p>
    <w:p w14:paraId="1E530653" w14:textId="77777777" w:rsidR="00D40750" w:rsidRPr="003E595D" w:rsidRDefault="00D40750" w:rsidP="00D40750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722650CD" w14:textId="77777777" w:rsidR="00D40750" w:rsidRPr="003E595D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>Hast du</w:t>
      </w:r>
      <w:r w:rsidRPr="003E595D">
        <w:rPr>
          <w:rFonts w:ascii="Bliss-Light" w:hAnsi="Bliss-Light" w:cs="Bliss-Light"/>
          <w:color w:val="00A8A1"/>
          <w:lang w:val="de-DE"/>
        </w:rPr>
        <w:tab/>
        <w:t>ein rosa Nachthemd</w:t>
      </w:r>
      <w:r w:rsidRPr="003E595D">
        <w:rPr>
          <w:rFonts w:ascii="Bliss-Light" w:hAnsi="Bliss-Light" w:cs="Bliss-Light"/>
          <w:color w:val="00A8A1"/>
          <w:lang w:val="de-DE"/>
        </w:rPr>
        <w:tab/>
        <w:t>gekauft?</w:t>
      </w:r>
      <w:r w:rsidRPr="003E595D">
        <w:rPr>
          <w:rFonts w:ascii="Bliss-Light" w:hAnsi="Bliss-Light" w:cs="Bliss-Light"/>
          <w:color w:val="00A8A1"/>
          <w:lang w:val="de-DE"/>
        </w:rPr>
        <w:tab/>
      </w:r>
    </w:p>
    <w:p w14:paraId="42F6C095" w14:textId="77777777" w:rsidR="00D40750" w:rsidRPr="003E595D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 schwarzes Unterhemd</w:t>
      </w:r>
    </w:p>
    <w:p w14:paraId="0F46F491" w14:textId="77777777" w:rsidR="00D40750" w:rsidRPr="003E595D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einen schicken Rock</w:t>
      </w:r>
    </w:p>
    <w:p w14:paraId="30210963" w14:textId="77777777" w:rsidR="00D40750" w:rsidRPr="003E595D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 gelbe Jacke</w:t>
      </w:r>
    </w:p>
    <w:p w14:paraId="7E71E2F8" w14:textId="77777777" w:rsidR="00D40750" w:rsidRPr="003E595D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naturfarbene Handschuhe</w:t>
      </w:r>
    </w:p>
    <w:p w14:paraId="721D3349" w14:textId="77777777" w:rsidR="00D40750" w:rsidRPr="00D07729" w:rsidRDefault="00D40750" w:rsidP="00D40750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einen gepunkteten Schal</w:t>
      </w:r>
      <w:r>
        <w:rPr>
          <w:rFonts w:ascii="Bliss-Light" w:hAnsi="Bliss-Light" w:cs="Bliss-Light"/>
          <w:color w:val="00A8A1"/>
          <w:lang w:val="de-DE"/>
        </w:rPr>
        <w:t xml:space="preserve"> </w:t>
      </w:r>
      <w:r w:rsidRPr="003E595D">
        <w:rPr>
          <w:rFonts w:ascii="Bliss-Light" w:hAnsi="Bliss-Light" w:cs="Bliss-Light"/>
          <w:color w:val="00A8A1"/>
          <w:lang w:val="de-DE"/>
        </w:rPr>
        <w:t>eine große Armbanduhr</w:t>
      </w:r>
    </w:p>
    <w:p w14:paraId="015B936D" w14:textId="77777777" w:rsidR="003E595D" w:rsidRPr="003E595D" w:rsidRDefault="003E595D" w:rsidP="003E595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bookmarkStart w:id="0" w:name="_GoBack"/>
      <w:bookmarkEnd w:id="0"/>
    </w:p>
    <w:sectPr w:rsidR="003E595D" w:rsidRPr="003E595D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2542FB"/>
    <w:rsid w:val="002D51A9"/>
    <w:rsid w:val="00324BD6"/>
    <w:rsid w:val="003E595D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2014-10-16T10:07:00Z</dcterms:created>
  <dcterms:modified xsi:type="dcterms:W3CDTF">2014-10-16T10:07:00Z</dcterms:modified>
</cp:coreProperties>
</file>