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9226" w14:textId="77777777" w:rsidR="00870E72" w:rsidRDefault="00870E72" w:rsidP="00F92492">
      <w:pPr>
        <w:autoSpaceDE w:val="0"/>
        <w:autoSpaceDN w:val="0"/>
        <w:adjustRightInd w:val="0"/>
        <w:spacing w:after="0" w:line="240" w:lineRule="auto"/>
        <w:rPr>
          <w:rStyle w:val="IngenA"/>
          <w:rFonts w:cstheme="minorHAnsi"/>
          <w:b/>
          <w:sz w:val="32"/>
          <w:shd w:val="clear" w:color="auto" w:fill="FFFFFF"/>
          <w:lang w:val="nb-NO"/>
        </w:rPr>
      </w:pPr>
    </w:p>
    <w:p w14:paraId="51A326A1" w14:textId="394F3C78" w:rsidR="00F92492" w:rsidRPr="003D784B" w:rsidRDefault="0043495E" w:rsidP="00F92492">
      <w:pPr>
        <w:autoSpaceDE w:val="0"/>
        <w:autoSpaceDN w:val="0"/>
        <w:adjustRightInd w:val="0"/>
        <w:spacing w:after="0" w:line="240" w:lineRule="auto"/>
        <w:rPr>
          <w:rStyle w:val="IngenA"/>
          <w:rFonts w:cstheme="minorHAnsi"/>
          <w:b/>
          <w:sz w:val="32"/>
          <w:shd w:val="clear" w:color="auto" w:fill="FFFFFF"/>
          <w:lang w:val="nb-NO"/>
        </w:rPr>
      </w:pPr>
      <w:proofErr w:type="spellStart"/>
      <w:r w:rsidRPr="003D784B">
        <w:rPr>
          <w:rStyle w:val="IngenA"/>
          <w:rFonts w:cstheme="minorHAnsi"/>
          <w:b/>
          <w:sz w:val="32"/>
          <w:shd w:val="clear" w:color="auto" w:fill="FFFFFF"/>
          <w:lang w:val="nb-NO"/>
        </w:rPr>
        <w:t>Klimaændringer</w:t>
      </w:r>
      <w:proofErr w:type="spellEnd"/>
      <w:r w:rsidRPr="003D784B">
        <w:rPr>
          <w:rStyle w:val="IngenA"/>
          <w:rFonts w:cstheme="minorHAnsi"/>
          <w:b/>
          <w:sz w:val="32"/>
          <w:shd w:val="clear" w:color="auto" w:fill="FFFFFF"/>
          <w:lang w:val="nb-NO"/>
        </w:rPr>
        <w:t xml:space="preserve"> og El </w:t>
      </w:r>
      <w:proofErr w:type="spellStart"/>
      <w:r w:rsidRPr="003D784B">
        <w:rPr>
          <w:rStyle w:val="IngenA"/>
          <w:rFonts w:cstheme="minorHAnsi"/>
          <w:b/>
          <w:sz w:val="32"/>
          <w:shd w:val="clear" w:color="auto" w:fill="FFFFFF"/>
          <w:lang w:val="nb-NO"/>
        </w:rPr>
        <w:t>Niño</w:t>
      </w:r>
      <w:proofErr w:type="spellEnd"/>
      <w:r w:rsidRPr="003D784B">
        <w:rPr>
          <w:rStyle w:val="IngenA"/>
          <w:rFonts w:cstheme="minorHAnsi"/>
          <w:b/>
          <w:sz w:val="32"/>
          <w:shd w:val="clear" w:color="auto" w:fill="FFFFFF"/>
          <w:lang w:val="nb-NO"/>
        </w:rPr>
        <w:t xml:space="preserve"> </w:t>
      </w:r>
      <w:r w:rsidR="00B117A3" w:rsidRPr="003D784B">
        <w:rPr>
          <w:rStyle w:val="IngenA"/>
          <w:rFonts w:cstheme="minorHAnsi"/>
          <w:b/>
          <w:sz w:val="32"/>
          <w:shd w:val="clear" w:color="auto" w:fill="FFFFFF"/>
          <w:lang w:val="nb-NO"/>
        </w:rPr>
        <w:t xml:space="preserve">og La </w:t>
      </w:r>
      <w:proofErr w:type="spellStart"/>
      <w:r w:rsidR="00B117A3" w:rsidRPr="003D784B">
        <w:rPr>
          <w:rStyle w:val="IngenA"/>
          <w:rFonts w:cstheme="minorHAnsi"/>
          <w:b/>
          <w:sz w:val="32"/>
          <w:shd w:val="clear" w:color="auto" w:fill="FFFFFF"/>
          <w:lang w:val="nb-NO"/>
        </w:rPr>
        <w:t>Niña</w:t>
      </w:r>
      <w:proofErr w:type="spellEnd"/>
    </w:p>
    <w:p w14:paraId="2381AC79" w14:textId="77777777" w:rsidR="0043495E" w:rsidRPr="003D784B" w:rsidRDefault="0043495E" w:rsidP="00F924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23"/>
          <w:lang w:val="nb-NO"/>
        </w:rPr>
      </w:pPr>
    </w:p>
    <w:p w14:paraId="1E48EF5B" w14:textId="352AC4B5" w:rsidR="007D1E14" w:rsidRDefault="00B117A3" w:rsidP="00CF688F">
      <w:pPr>
        <w:rPr>
          <w:rFonts w:cstheme="minorHAnsi"/>
          <w:color w:val="000000"/>
          <w:sz w:val="24"/>
        </w:rPr>
      </w:pPr>
      <w:r w:rsidRPr="003D784B">
        <w:rPr>
          <w:rFonts w:cstheme="minorHAnsi"/>
          <w:color w:val="000000"/>
          <w:sz w:val="24"/>
        </w:rPr>
        <w:t xml:space="preserve">Formålet med denne øvelse er at undersøge hvordan El Niño og La </w:t>
      </w:r>
      <w:proofErr w:type="spellStart"/>
      <w:r w:rsidRPr="003D784B">
        <w:rPr>
          <w:rFonts w:cstheme="minorHAnsi"/>
          <w:color w:val="000000"/>
          <w:sz w:val="24"/>
        </w:rPr>
        <w:t>Niña</w:t>
      </w:r>
      <w:proofErr w:type="spellEnd"/>
      <w:r w:rsidRPr="003D784B">
        <w:rPr>
          <w:rFonts w:cstheme="minorHAnsi"/>
          <w:color w:val="000000"/>
          <w:sz w:val="24"/>
        </w:rPr>
        <w:t xml:space="preserve"> påvirker nedbørsforholdene på Afrikas Horn. </w:t>
      </w:r>
      <w:r w:rsidR="00DC149E" w:rsidRPr="003D784B">
        <w:rPr>
          <w:rFonts w:cstheme="minorHAnsi"/>
          <w:color w:val="000000"/>
          <w:sz w:val="24"/>
        </w:rPr>
        <w:t>I</w:t>
      </w:r>
      <w:r w:rsidR="00C11A5D" w:rsidRPr="003D784B">
        <w:rPr>
          <w:rFonts w:cstheme="minorHAnsi"/>
          <w:color w:val="000000"/>
          <w:sz w:val="24"/>
        </w:rPr>
        <w:t xml:space="preserve"> skal </w:t>
      </w:r>
      <w:r w:rsidR="00123B2B" w:rsidRPr="003D784B">
        <w:rPr>
          <w:rFonts w:cstheme="minorHAnsi"/>
          <w:color w:val="000000"/>
          <w:sz w:val="24"/>
        </w:rPr>
        <w:t xml:space="preserve">med baggrund i </w:t>
      </w:r>
      <w:r w:rsidR="00DC149E" w:rsidRPr="003D784B">
        <w:rPr>
          <w:rFonts w:cstheme="minorHAnsi"/>
          <w:color w:val="000000"/>
          <w:sz w:val="24"/>
        </w:rPr>
        <w:t xml:space="preserve">jeres </w:t>
      </w:r>
      <w:r w:rsidR="00123B2B" w:rsidRPr="003D784B">
        <w:rPr>
          <w:rFonts w:cstheme="minorHAnsi"/>
          <w:color w:val="000000"/>
          <w:sz w:val="24"/>
        </w:rPr>
        <w:t xml:space="preserve">viden </w:t>
      </w:r>
      <w:r w:rsidR="00DC149E" w:rsidRPr="003D784B">
        <w:rPr>
          <w:rFonts w:cstheme="minorHAnsi"/>
          <w:color w:val="000000"/>
          <w:sz w:val="24"/>
        </w:rPr>
        <w:t xml:space="preserve">fra dagens lektie </w:t>
      </w:r>
      <w:r w:rsidR="00D96F85" w:rsidRPr="003D784B">
        <w:rPr>
          <w:rFonts w:cstheme="minorHAnsi"/>
          <w:color w:val="000000"/>
          <w:sz w:val="24"/>
        </w:rPr>
        <w:t xml:space="preserve">og ved analyse af </w:t>
      </w:r>
      <w:r w:rsidR="00CF688F">
        <w:rPr>
          <w:rFonts w:cstheme="minorHAnsi"/>
          <w:color w:val="000000"/>
          <w:sz w:val="24"/>
        </w:rPr>
        <w:t xml:space="preserve">videoen </w:t>
      </w:r>
      <w:hyperlink r:id="rId8" w:history="1">
        <w:r w:rsidR="00CF688F" w:rsidRPr="00CF688F">
          <w:rPr>
            <w:rStyle w:val="Hyperlink"/>
            <w:rFonts w:cstheme="minorHAnsi"/>
            <w:sz w:val="24"/>
          </w:rPr>
          <w:t xml:space="preserve">El </w:t>
        </w:r>
        <w:r w:rsidR="00CF688F" w:rsidRPr="00CF688F">
          <w:rPr>
            <w:rStyle w:val="Hyperlink"/>
            <w:rFonts w:cstheme="minorHAnsi"/>
            <w:sz w:val="24"/>
          </w:rPr>
          <w:t>Niño</w:t>
        </w:r>
        <w:r w:rsidR="00CF688F" w:rsidRPr="00CF688F">
          <w:rPr>
            <w:rStyle w:val="Hyperlink"/>
            <w:rFonts w:cstheme="minorHAnsi"/>
            <w:sz w:val="24"/>
          </w:rPr>
          <w:t xml:space="preserve"> La </w:t>
        </w:r>
        <w:proofErr w:type="spellStart"/>
        <w:r w:rsidR="00CF688F" w:rsidRPr="00CF688F">
          <w:rPr>
            <w:rStyle w:val="Hyperlink"/>
            <w:rFonts w:cstheme="minorHAnsi"/>
            <w:sz w:val="24"/>
          </w:rPr>
          <w:t>Niñ</w:t>
        </w:r>
        <w:r w:rsidR="00CF688F" w:rsidRPr="00CF688F">
          <w:rPr>
            <w:rStyle w:val="Hyperlink"/>
            <w:rFonts w:cstheme="minorHAnsi"/>
            <w:sz w:val="24"/>
          </w:rPr>
          <w:t>a</w:t>
        </w:r>
        <w:proofErr w:type="spellEnd"/>
      </w:hyperlink>
      <w:r w:rsidR="00D96F85" w:rsidRPr="003D784B">
        <w:rPr>
          <w:rFonts w:cstheme="minorHAnsi"/>
          <w:color w:val="000000"/>
          <w:sz w:val="24"/>
        </w:rPr>
        <w:t xml:space="preserve"> </w:t>
      </w:r>
      <w:r w:rsidR="00C11A5D" w:rsidRPr="003D784B">
        <w:rPr>
          <w:rFonts w:cstheme="minorHAnsi"/>
          <w:color w:val="000000"/>
          <w:sz w:val="24"/>
        </w:rPr>
        <w:t xml:space="preserve">løse </w:t>
      </w:r>
      <w:r w:rsidR="00354D28" w:rsidRPr="003D784B">
        <w:rPr>
          <w:rFonts w:cstheme="minorHAnsi"/>
          <w:color w:val="000000"/>
          <w:sz w:val="24"/>
        </w:rPr>
        <w:t>opgaver</w:t>
      </w:r>
      <w:r w:rsidR="00D805E2" w:rsidRPr="003D784B">
        <w:rPr>
          <w:rFonts w:cstheme="minorHAnsi"/>
          <w:color w:val="000000"/>
          <w:sz w:val="24"/>
        </w:rPr>
        <w:t>ne nedenfor</w:t>
      </w:r>
      <w:r w:rsidR="00354D28" w:rsidRPr="003D784B">
        <w:rPr>
          <w:rFonts w:cstheme="minorHAnsi"/>
          <w:color w:val="000000"/>
          <w:sz w:val="24"/>
        </w:rPr>
        <w:t xml:space="preserve">. </w:t>
      </w:r>
      <w:r w:rsidR="00CF688F">
        <w:rPr>
          <w:rFonts w:cstheme="minorHAnsi"/>
          <w:color w:val="000000"/>
          <w:sz w:val="24"/>
        </w:rPr>
        <w:t xml:space="preserve">Denne </w:t>
      </w:r>
      <w:hyperlink r:id="rId9" w:history="1">
        <w:r w:rsidR="00CF688F" w:rsidRPr="00CF688F">
          <w:rPr>
            <w:rStyle w:val="Hyperlink"/>
            <w:rFonts w:cstheme="minorHAnsi"/>
            <w:sz w:val="24"/>
          </w:rPr>
          <w:t>video</w:t>
        </w:r>
      </w:hyperlink>
      <w:r w:rsidR="00CF688F">
        <w:rPr>
          <w:rFonts w:cstheme="minorHAnsi"/>
          <w:color w:val="000000"/>
          <w:sz w:val="24"/>
        </w:rPr>
        <w:t xml:space="preserve"> fra </w:t>
      </w:r>
      <w:proofErr w:type="spellStart"/>
      <w:r w:rsidR="00CF688F">
        <w:rPr>
          <w:rFonts w:cstheme="minorHAnsi"/>
          <w:color w:val="000000"/>
          <w:sz w:val="24"/>
        </w:rPr>
        <w:t>esa</w:t>
      </w:r>
      <w:proofErr w:type="spellEnd"/>
      <w:r w:rsidR="00CF688F">
        <w:rPr>
          <w:rFonts w:cstheme="minorHAnsi"/>
          <w:color w:val="000000"/>
          <w:sz w:val="24"/>
        </w:rPr>
        <w:t xml:space="preserve"> illustrerer også fænomenet.</w:t>
      </w:r>
    </w:p>
    <w:p w14:paraId="1DDE3402" w14:textId="77777777" w:rsidR="00CF688F" w:rsidRPr="003D784B" w:rsidRDefault="00CF688F" w:rsidP="00CF688F">
      <w:pPr>
        <w:rPr>
          <w:rFonts w:cstheme="minorHAnsi"/>
          <w:color w:val="000000"/>
          <w:sz w:val="24"/>
        </w:rPr>
      </w:pPr>
    </w:p>
    <w:p w14:paraId="6FC249CE" w14:textId="77777777" w:rsidR="00A54B1D" w:rsidRPr="003D784B" w:rsidRDefault="004E6064" w:rsidP="0033653B">
      <w:pPr>
        <w:pStyle w:val="Listeafsnit"/>
        <w:numPr>
          <w:ilvl w:val="0"/>
          <w:numId w:val="14"/>
        </w:numPr>
        <w:spacing w:after="0"/>
        <w:ind w:left="360"/>
        <w:rPr>
          <w:rFonts w:cstheme="minorHAnsi"/>
          <w:color w:val="000000"/>
          <w:sz w:val="24"/>
        </w:rPr>
      </w:pPr>
      <w:r w:rsidRPr="003D784B">
        <w:rPr>
          <w:rFonts w:cstheme="minorHAnsi"/>
          <w:color w:val="000000"/>
          <w:sz w:val="24"/>
        </w:rPr>
        <w:t xml:space="preserve">Hvad er </w:t>
      </w:r>
      <w:r w:rsidR="00B60674" w:rsidRPr="003D784B">
        <w:rPr>
          <w:rFonts w:cstheme="minorHAnsi"/>
          <w:color w:val="000000"/>
          <w:sz w:val="24"/>
        </w:rPr>
        <w:t>El Niño</w:t>
      </w:r>
      <w:r w:rsidRPr="003D784B">
        <w:rPr>
          <w:rFonts w:cstheme="minorHAnsi"/>
          <w:color w:val="000000"/>
          <w:sz w:val="24"/>
        </w:rPr>
        <w:t>?</w:t>
      </w:r>
      <w:r w:rsidR="00C77C22" w:rsidRPr="003D784B">
        <w:rPr>
          <w:rFonts w:cstheme="minorHAnsi"/>
          <w:color w:val="000000"/>
          <w:sz w:val="24"/>
        </w:rPr>
        <w:t xml:space="preserve"> </w:t>
      </w:r>
      <w:r w:rsidR="00C77C22" w:rsidRPr="003D784B">
        <w:rPr>
          <w:rFonts w:cstheme="minorHAnsi"/>
          <w:i/>
          <w:color w:val="000000"/>
          <w:sz w:val="24"/>
        </w:rPr>
        <w:t xml:space="preserve">Vis </w:t>
      </w:r>
      <w:r w:rsidR="00B60674" w:rsidRPr="003D784B">
        <w:rPr>
          <w:rFonts w:cstheme="minorHAnsi"/>
          <w:i/>
          <w:color w:val="000000"/>
          <w:sz w:val="24"/>
        </w:rPr>
        <w:t xml:space="preserve">og forklar </w:t>
      </w:r>
      <w:r w:rsidR="00C77C22" w:rsidRPr="003D784B">
        <w:rPr>
          <w:rFonts w:cstheme="minorHAnsi"/>
          <w:i/>
          <w:color w:val="000000"/>
          <w:sz w:val="24"/>
        </w:rPr>
        <w:t>dette vha. animation</w:t>
      </w:r>
    </w:p>
    <w:p w14:paraId="0B9668D6" w14:textId="77777777" w:rsidR="00B85560" w:rsidRPr="003D784B" w:rsidRDefault="00B60674" w:rsidP="00B85560">
      <w:pPr>
        <w:pStyle w:val="Listeafsnit"/>
        <w:numPr>
          <w:ilvl w:val="1"/>
          <w:numId w:val="14"/>
        </w:numPr>
        <w:spacing w:after="0"/>
        <w:rPr>
          <w:rFonts w:cstheme="minorHAnsi"/>
          <w:color w:val="000000"/>
          <w:sz w:val="24"/>
        </w:rPr>
      </w:pPr>
      <w:r w:rsidRPr="003D784B">
        <w:rPr>
          <w:rFonts w:cstheme="minorHAnsi"/>
          <w:color w:val="000000"/>
          <w:sz w:val="24"/>
        </w:rPr>
        <w:t>Hvordan viser normalsituationen</w:t>
      </w:r>
      <w:r w:rsidR="00A864B9" w:rsidRPr="003D784B">
        <w:rPr>
          <w:rFonts w:cstheme="minorHAnsi"/>
          <w:color w:val="000000"/>
          <w:sz w:val="24"/>
        </w:rPr>
        <w:t>?</w:t>
      </w:r>
      <w:r w:rsidR="00C77C22" w:rsidRPr="003D784B">
        <w:rPr>
          <w:rFonts w:cstheme="minorHAnsi"/>
          <w:color w:val="000000"/>
          <w:sz w:val="24"/>
        </w:rPr>
        <w:t xml:space="preserve"> </w:t>
      </w:r>
    </w:p>
    <w:p w14:paraId="24409D1B" w14:textId="77777777" w:rsidR="00A54B1D" w:rsidRPr="003D784B" w:rsidRDefault="00B60674" w:rsidP="00B85560">
      <w:pPr>
        <w:pStyle w:val="Listeafsnit"/>
        <w:numPr>
          <w:ilvl w:val="1"/>
          <w:numId w:val="14"/>
        </w:numPr>
        <w:spacing w:after="0"/>
        <w:rPr>
          <w:rFonts w:cstheme="minorHAnsi"/>
          <w:color w:val="000000"/>
          <w:sz w:val="24"/>
        </w:rPr>
      </w:pPr>
      <w:r w:rsidRPr="003D784B">
        <w:rPr>
          <w:rFonts w:cstheme="minorHAnsi"/>
          <w:color w:val="000000"/>
          <w:sz w:val="24"/>
        </w:rPr>
        <w:t>Hvad er anderledes i El Niño situationen?</w:t>
      </w:r>
    </w:p>
    <w:p w14:paraId="5DD7D399" w14:textId="77777777" w:rsidR="00A54B1D" w:rsidRPr="003D784B" w:rsidRDefault="00A54B1D" w:rsidP="00AB3986">
      <w:pPr>
        <w:pStyle w:val="Listeafsnit"/>
        <w:spacing w:after="0"/>
        <w:rPr>
          <w:rFonts w:cstheme="minorHAnsi"/>
          <w:color w:val="000000"/>
          <w:sz w:val="24"/>
        </w:rPr>
      </w:pPr>
    </w:p>
    <w:p w14:paraId="0785454B" w14:textId="77777777" w:rsidR="00870E72" w:rsidRDefault="00C243F4" w:rsidP="00801F47">
      <w:pPr>
        <w:pStyle w:val="Listeafsnit"/>
        <w:numPr>
          <w:ilvl w:val="0"/>
          <w:numId w:val="14"/>
        </w:numPr>
        <w:spacing w:after="0"/>
        <w:ind w:left="360"/>
        <w:rPr>
          <w:rFonts w:cstheme="minorHAnsi"/>
          <w:color w:val="000000"/>
          <w:sz w:val="24"/>
        </w:rPr>
      </w:pPr>
      <w:r w:rsidRPr="003D784B">
        <w:rPr>
          <w:rFonts w:cstheme="minorHAnsi"/>
          <w:color w:val="000000"/>
          <w:sz w:val="24"/>
        </w:rPr>
        <w:t>Hvilken be</w:t>
      </w:r>
      <w:r w:rsidR="00B85560" w:rsidRPr="003D784B">
        <w:rPr>
          <w:rFonts w:cstheme="minorHAnsi"/>
          <w:color w:val="000000"/>
          <w:sz w:val="24"/>
        </w:rPr>
        <w:t xml:space="preserve">tydning har </w:t>
      </w:r>
      <w:r w:rsidR="00B60674" w:rsidRPr="003D784B">
        <w:rPr>
          <w:rFonts w:cstheme="minorHAnsi"/>
          <w:color w:val="000000"/>
          <w:sz w:val="24"/>
        </w:rPr>
        <w:t xml:space="preserve">El Niño </w:t>
      </w:r>
      <w:r w:rsidR="00B85560" w:rsidRPr="003D784B">
        <w:rPr>
          <w:rFonts w:cstheme="minorHAnsi"/>
          <w:color w:val="000000"/>
          <w:sz w:val="24"/>
        </w:rPr>
        <w:t xml:space="preserve">for Afrikas Horn? </w:t>
      </w:r>
      <w:r w:rsidR="00B60674" w:rsidRPr="003D784B">
        <w:rPr>
          <w:rFonts w:cstheme="minorHAnsi"/>
          <w:color w:val="000000"/>
          <w:sz w:val="24"/>
        </w:rPr>
        <w:t>F</w:t>
      </w:r>
      <w:r w:rsidR="00C44E7C" w:rsidRPr="003D784B">
        <w:rPr>
          <w:rFonts w:cstheme="minorHAnsi"/>
          <w:color w:val="000000"/>
          <w:sz w:val="24"/>
        </w:rPr>
        <w:t xml:space="preserve">ind info via </w:t>
      </w:r>
      <w:hyperlink r:id="rId10" w:history="1">
        <w:r w:rsidR="00C44E7C" w:rsidRPr="00870E72">
          <w:rPr>
            <w:rStyle w:val="Hyperlink"/>
            <w:rFonts w:cstheme="minorHAnsi"/>
            <w:sz w:val="24"/>
          </w:rPr>
          <w:t xml:space="preserve">denne lille </w:t>
        </w:r>
        <w:r w:rsidR="009333EF" w:rsidRPr="00870E72">
          <w:rPr>
            <w:rStyle w:val="Hyperlink"/>
            <w:rFonts w:cstheme="minorHAnsi"/>
            <w:sz w:val="24"/>
          </w:rPr>
          <w:t>ani</w:t>
        </w:r>
        <w:r w:rsidR="009333EF" w:rsidRPr="00870E72">
          <w:rPr>
            <w:rStyle w:val="Hyperlink"/>
            <w:rFonts w:cstheme="minorHAnsi"/>
            <w:sz w:val="24"/>
          </w:rPr>
          <w:t>m</w:t>
        </w:r>
        <w:r w:rsidR="009333EF" w:rsidRPr="00870E72">
          <w:rPr>
            <w:rStyle w:val="Hyperlink"/>
            <w:rFonts w:cstheme="minorHAnsi"/>
            <w:sz w:val="24"/>
          </w:rPr>
          <w:t>ations</w:t>
        </w:r>
        <w:r w:rsidR="00C44E7C" w:rsidRPr="00870E72">
          <w:rPr>
            <w:rStyle w:val="Hyperlink"/>
            <w:rFonts w:cstheme="minorHAnsi"/>
            <w:sz w:val="24"/>
          </w:rPr>
          <w:t>film</w:t>
        </w:r>
      </w:hyperlink>
      <w:r w:rsidR="00870E72">
        <w:rPr>
          <w:rStyle w:val="Fodnotehenvisning"/>
          <w:rFonts w:cstheme="minorHAnsi"/>
          <w:color w:val="000000"/>
          <w:sz w:val="24"/>
        </w:rPr>
        <w:footnoteReference w:id="1"/>
      </w:r>
    </w:p>
    <w:p w14:paraId="79D62624" w14:textId="4280A4F4" w:rsidR="00801F47" w:rsidRPr="003D784B" w:rsidRDefault="009333EF" w:rsidP="00870E72">
      <w:pPr>
        <w:pStyle w:val="Listeafsnit"/>
        <w:spacing w:after="0"/>
        <w:ind w:left="360"/>
        <w:rPr>
          <w:rFonts w:cstheme="minorHAnsi"/>
          <w:color w:val="000000"/>
          <w:sz w:val="24"/>
        </w:rPr>
      </w:pPr>
      <w:r w:rsidRPr="003D784B">
        <w:rPr>
          <w:rFonts w:cstheme="minorHAnsi"/>
          <w:color w:val="000000"/>
          <w:sz w:val="24"/>
        </w:rPr>
        <w:t>fra 2015</w:t>
      </w:r>
      <w:r w:rsidR="00801F47" w:rsidRPr="003D784B">
        <w:rPr>
          <w:rFonts w:cstheme="minorHAnsi"/>
          <w:color w:val="000000"/>
          <w:sz w:val="24"/>
        </w:rPr>
        <w:t xml:space="preserve"> og benyt følgende link: </w:t>
      </w:r>
      <w:hyperlink r:id="rId11" w:history="1">
        <w:r w:rsidR="00801F47" w:rsidRPr="00870E72">
          <w:rPr>
            <w:rStyle w:val="Hyperlink"/>
            <w:rFonts w:cstheme="minorHAnsi"/>
            <w:sz w:val="24"/>
          </w:rPr>
          <w:t xml:space="preserve">Eastern </w:t>
        </w:r>
        <w:proofErr w:type="spellStart"/>
        <w:r w:rsidR="00801F47" w:rsidRPr="00870E72">
          <w:rPr>
            <w:rStyle w:val="Hyperlink"/>
            <w:rFonts w:cstheme="minorHAnsi"/>
            <w:sz w:val="24"/>
          </w:rPr>
          <w:t>Africa</w:t>
        </w:r>
        <w:proofErr w:type="spellEnd"/>
        <w:r w:rsidR="00801F47" w:rsidRPr="00870E72">
          <w:rPr>
            <w:rStyle w:val="Hyperlink"/>
            <w:rFonts w:cstheme="minorHAnsi"/>
            <w:sz w:val="24"/>
          </w:rPr>
          <w:t xml:space="preserve">: El Niño </w:t>
        </w:r>
        <w:proofErr w:type="spellStart"/>
        <w:r w:rsidR="00801F47" w:rsidRPr="00870E72">
          <w:rPr>
            <w:rStyle w:val="Hyperlink"/>
            <w:rFonts w:cstheme="minorHAnsi"/>
            <w:sz w:val="24"/>
          </w:rPr>
          <w:t>impact</w:t>
        </w:r>
        <w:proofErr w:type="spellEnd"/>
        <w:r w:rsidR="00801F47" w:rsidRPr="00870E72">
          <w:rPr>
            <w:rStyle w:val="Hyperlink"/>
            <w:rFonts w:cstheme="minorHAnsi"/>
            <w:sz w:val="24"/>
          </w:rPr>
          <w:t xml:space="preserve"> and </w:t>
        </w:r>
        <w:proofErr w:type="spellStart"/>
        <w:r w:rsidR="00801F47" w:rsidRPr="00870E72">
          <w:rPr>
            <w:rStyle w:val="Hyperlink"/>
            <w:rFonts w:cstheme="minorHAnsi"/>
            <w:sz w:val="24"/>
          </w:rPr>
          <w:t>humanitarian</w:t>
        </w:r>
        <w:proofErr w:type="spellEnd"/>
        <w:r w:rsidR="00801F47" w:rsidRPr="00870E72">
          <w:rPr>
            <w:rStyle w:val="Hyperlink"/>
            <w:rFonts w:cstheme="minorHAnsi"/>
            <w:sz w:val="24"/>
          </w:rPr>
          <w:t xml:space="preserve"> </w:t>
        </w:r>
        <w:proofErr w:type="spellStart"/>
        <w:r w:rsidR="00801F47" w:rsidRPr="00870E72">
          <w:rPr>
            <w:rStyle w:val="Hyperlink"/>
            <w:rFonts w:cstheme="minorHAnsi"/>
            <w:sz w:val="24"/>
          </w:rPr>
          <w:t>needs</w:t>
        </w:r>
        <w:proofErr w:type="spellEnd"/>
      </w:hyperlink>
      <w:r w:rsidR="00801F47" w:rsidRPr="003D784B">
        <w:rPr>
          <w:rStyle w:val="Fodnotehenvisning"/>
          <w:rFonts w:cstheme="minorHAnsi"/>
          <w:color w:val="000000"/>
          <w:sz w:val="24"/>
        </w:rPr>
        <w:footnoteReference w:id="2"/>
      </w:r>
      <w:r w:rsidR="00801F47" w:rsidRPr="003D784B">
        <w:rPr>
          <w:rFonts w:cstheme="minorHAnsi"/>
          <w:color w:val="000000"/>
          <w:sz w:val="24"/>
        </w:rPr>
        <w:t xml:space="preserve"> </w:t>
      </w:r>
    </w:p>
    <w:p w14:paraId="28361B9D" w14:textId="77777777" w:rsidR="00801F47" w:rsidRPr="003D784B" w:rsidRDefault="00801F47" w:rsidP="00801F47">
      <w:pPr>
        <w:pStyle w:val="Listeafsnit"/>
        <w:spacing w:after="0"/>
        <w:ind w:left="360"/>
        <w:rPr>
          <w:rFonts w:cstheme="minorHAnsi"/>
          <w:color w:val="000000"/>
          <w:sz w:val="24"/>
        </w:rPr>
      </w:pPr>
    </w:p>
    <w:p w14:paraId="4F3D917A" w14:textId="7306969A" w:rsidR="00A63283" w:rsidRPr="003D784B" w:rsidRDefault="00801F47" w:rsidP="00A63283">
      <w:pPr>
        <w:pStyle w:val="Listeafsnit"/>
        <w:numPr>
          <w:ilvl w:val="0"/>
          <w:numId w:val="14"/>
        </w:numPr>
        <w:spacing w:after="0"/>
        <w:ind w:left="360"/>
        <w:rPr>
          <w:rFonts w:cstheme="minorHAnsi"/>
          <w:color w:val="000000"/>
          <w:sz w:val="24"/>
        </w:rPr>
      </w:pPr>
      <w:r w:rsidRPr="003D784B">
        <w:rPr>
          <w:rFonts w:cstheme="minorHAnsi"/>
          <w:color w:val="000000"/>
          <w:sz w:val="24"/>
        </w:rPr>
        <w:t xml:space="preserve">Hvad er La </w:t>
      </w:r>
      <w:proofErr w:type="spellStart"/>
      <w:r w:rsidRPr="003D784B">
        <w:rPr>
          <w:rFonts w:cstheme="minorHAnsi"/>
          <w:color w:val="000000"/>
          <w:sz w:val="24"/>
        </w:rPr>
        <w:t>Niña</w:t>
      </w:r>
      <w:proofErr w:type="spellEnd"/>
      <w:r w:rsidR="00A63283" w:rsidRPr="003D784B">
        <w:rPr>
          <w:rFonts w:cstheme="minorHAnsi"/>
          <w:color w:val="000000"/>
          <w:sz w:val="24"/>
        </w:rPr>
        <w:t xml:space="preserve">?  </w:t>
      </w:r>
      <w:r w:rsidR="00A63283" w:rsidRPr="003D784B">
        <w:rPr>
          <w:rFonts w:cstheme="minorHAnsi"/>
          <w:i/>
          <w:color w:val="000000"/>
          <w:sz w:val="24"/>
        </w:rPr>
        <w:t>Vis og forklar dette vha. animationen</w:t>
      </w:r>
      <w:r w:rsidR="00A63283" w:rsidRPr="003D784B">
        <w:rPr>
          <w:rFonts w:cstheme="minorHAnsi"/>
          <w:color w:val="000000"/>
          <w:sz w:val="24"/>
        </w:rPr>
        <w:t xml:space="preserve"> </w:t>
      </w:r>
    </w:p>
    <w:p w14:paraId="5B6E8BD9" w14:textId="2BA044E4" w:rsidR="003D784B" w:rsidRDefault="00A63283" w:rsidP="00A63283">
      <w:pPr>
        <w:pStyle w:val="Listeafsnit"/>
        <w:numPr>
          <w:ilvl w:val="1"/>
          <w:numId w:val="14"/>
        </w:numPr>
        <w:spacing w:after="0"/>
        <w:rPr>
          <w:rFonts w:cstheme="minorHAnsi"/>
          <w:color w:val="000000"/>
          <w:sz w:val="24"/>
        </w:rPr>
      </w:pPr>
      <w:r w:rsidRPr="003D784B">
        <w:rPr>
          <w:rFonts w:cstheme="minorHAnsi"/>
          <w:color w:val="000000"/>
          <w:sz w:val="24"/>
        </w:rPr>
        <w:t>H</w:t>
      </w:r>
      <w:r w:rsidR="00801F47" w:rsidRPr="003D784B">
        <w:rPr>
          <w:rFonts w:cstheme="minorHAnsi"/>
          <w:color w:val="000000"/>
          <w:sz w:val="24"/>
        </w:rPr>
        <w:t>vilken betydning har dette vejrfænomen for Afrikas Horn?</w:t>
      </w:r>
      <w:r w:rsidRPr="003D784B">
        <w:rPr>
          <w:rFonts w:cstheme="minorHAnsi"/>
          <w:color w:val="000000"/>
          <w:sz w:val="24"/>
        </w:rPr>
        <w:t xml:space="preserve"> Benyt evt. </w:t>
      </w:r>
      <w:hyperlink r:id="rId12" w:history="1">
        <w:r w:rsidRPr="00870E72">
          <w:rPr>
            <w:rStyle w:val="Hyperlink"/>
            <w:rFonts w:cstheme="minorHAnsi"/>
            <w:sz w:val="24"/>
          </w:rPr>
          <w:t>fig</w:t>
        </w:r>
        <w:r w:rsidRPr="00870E72">
          <w:rPr>
            <w:rStyle w:val="Hyperlink"/>
            <w:rFonts w:cstheme="minorHAnsi"/>
            <w:sz w:val="24"/>
          </w:rPr>
          <w:t>u</w:t>
        </w:r>
        <w:r w:rsidRPr="00870E72">
          <w:rPr>
            <w:rStyle w:val="Hyperlink"/>
            <w:rFonts w:cstheme="minorHAnsi"/>
            <w:sz w:val="24"/>
          </w:rPr>
          <w:t>r</w:t>
        </w:r>
      </w:hyperlink>
      <w:r w:rsidRPr="003D784B">
        <w:rPr>
          <w:rStyle w:val="Fodnotehenvisning"/>
          <w:rFonts w:cstheme="minorHAnsi"/>
          <w:color w:val="000000"/>
          <w:sz w:val="24"/>
        </w:rPr>
        <w:footnoteReference w:id="3"/>
      </w:r>
      <w:r w:rsidR="0040229D" w:rsidRPr="003D784B">
        <w:rPr>
          <w:rFonts w:cstheme="minorHAnsi"/>
          <w:color w:val="000000"/>
          <w:sz w:val="24"/>
        </w:rPr>
        <w:t xml:space="preserve"> og </w:t>
      </w:r>
      <w:hyperlink r:id="rId13" w:history="1">
        <w:r w:rsidR="00E62BE8" w:rsidRPr="00870E72">
          <w:rPr>
            <w:rStyle w:val="Hyperlink"/>
            <w:rFonts w:cstheme="minorHAnsi"/>
            <w:sz w:val="24"/>
          </w:rPr>
          <w:t>tekst</w:t>
        </w:r>
      </w:hyperlink>
      <w:r w:rsidR="00E62BE8" w:rsidRPr="003D784B">
        <w:rPr>
          <w:rStyle w:val="Fodnotehenvisning"/>
          <w:rFonts w:cstheme="minorHAnsi"/>
          <w:color w:val="000000"/>
          <w:sz w:val="24"/>
        </w:rPr>
        <w:footnoteReference w:id="4"/>
      </w:r>
    </w:p>
    <w:p w14:paraId="72B19760" w14:textId="24768157" w:rsidR="00300D56" w:rsidRPr="003D784B" w:rsidRDefault="00300D56" w:rsidP="00CF688F">
      <w:pPr>
        <w:rPr>
          <w:rFonts w:cstheme="minorHAnsi"/>
        </w:rPr>
      </w:pPr>
      <w:r>
        <w:br/>
      </w:r>
      <w:r w:rsidRPr="003D784B">
        <w:rPr>
          <w:rFonts w:cstheme="minorHAnsi"/>
        </w:rPr>
        <w:t xml:space="preserve">Læs evt. mere om La </w:t>
      </w:r>
      <w:proofErr w:type="spellStart"/>
      <w:r w:rsidRPr="003D784B">
        <w:rPr>
          <w:rFonts w:cstheme="minorHAnsi"/>
        </w:rPr>
        <w:t>Niña</w:t>
      </w:r>
      <w:proofErr w:type="spellEnd"/>
      <w:r w:rsidRPr="003D784B">
        <w:rPr>
          <w:rFonts w:cstheme="minorHAnsi"/>
        </w:rPr>
        <w:t xml:space="preserve"> i det Indiske Ocean, hvor det kan beskrives med en negativ fase af the Indian Ocean </w:t>
      </w:r>
      <w:proofErr w:type="spellStart"/>
      <w:r w:rsidRPr="003D784B">
        <w:rPr>
          <w:rFonts w:cstheme="minorHAnsi"/>
        </w:rPr>
        <w:t>Dipole</w:t>
      </w:r>
      <w:proofErr w:type="spellEnd"/>
      <w:r w:rsidRPr="003D784B">
        <w:rPr>
          <w:rFonts w:cstheme="minorHAnsi"/>
        </w:rPr>
        <w:t xml:space="preserve">, IOD: </w:t>
      </w:r>
      <w:hyperlink r:id="rId14" w:history="1">
        <w:r w:rsidRPr="003D784B">
          <w:rPr>
            <w:rStyle w:val="Hyperlink"/>
            <w:rFonts w:cstheme="minorHAnsi"/>
          </w:rPr>
          <w:t>http://www.bom.gov.au/climate/iod/</w:t>
        </w:r>
      </w:hyperlink>
      <w:r w:rsidRPr="003D784B">
        <w:rPr>
          <w:rFonts w:cstheme="minorHAnsi"/>
        </w:rPr>
        <w:t xml:space="preserve"> </w:t>
      </w:r>
    </w:p>
    <w:p w14:paraId="25F058D3" w14:textId="77777777" w:rsidR="00300D56" w:rsidRDefault="00300D56" w:rsidP="00300D56">
      <w:pPr>
        <w:spacing w:after="0"/>
        <w:rPr>
          <w:rFonts w:cstheme="minorHAnsi"/>
          <w:color w:val="000000"/>
          <w:sz w:val="24"/>
        </w:rPr>
      </w:pPr>
    </w:p>
    <w:p w14:paraId="791B598A" w14:textId="77777777" w:rsidR="00300D56" w:rsidRDefault="00300D56" w:rsidP="00300D56">
      <w:pPr>
        <w:spacing w:after="0"/>
        <w:rPr>
          <w:rFonts w:cstheme="minorHAnsi"/>
          <w:color w:val="000000"/>
          <w:sz w:val="24"/>
        </w:rPr>
      </w:pPr>
    </w:p>
    <w:p w14:paraId="6062C5FA" w14:textId="4FF0AA75" w:rsidR="00300D56" w:rsidRPr="003D784B" w:rsidRDefault="00300D56" w:rsidP="00300D56">
      <w:pPr>
        <w:spacing w:after="0"/>
        <w:rPr>
          <w:rFonts w:cstheme="minorHAnsi"/>
          <w:sz w:val="24"/>
        </w:rPr>
      </w:pPr>
      <w:r w:rsidRPr="00300D56">
        <w:rPr>
          <w:rFonts w:cstheme="minorHAnsi"/>
          <w:color w:val="000000"/>
          <w:sz w:val="24"/>
        </w:rPr>
        <w:t xml:space="preserve">I skal arbejde sammen i par om at lave en </w:t>
      </w:r>
      <w:proofErr w:type="spellStart"/>
      <w:r w:rsidRPr="00300D56">
        <w:rPr>
          <w:rFonts w:cstheme="minorHAnsi"/>
          <w:b/>
          <w:color w:val="000000"/>
          <w:sz w:val="24"/>
        </w:rPr>
        <w:t>ScreenCast</w:t>
      </w:r>
      <w:proofErr w:type="spellEnd"/>
      <w:r w:rsidRPr="00300D56">
        <w:rPr>
          <w:rFonts w:cstheme="minorHAnsi"/>
          <w:color w:val="000000"/>
          <w:sz w:val="24"/>
        </w:rPr>
        <w:t xml:space="preserve">, hvor I forklarer hvordan der opstår La Nina og hvorfor dette medfører tørke på Afrikas Horn. Produktkravet er en 2-4 min. </w:t>
      </w:r>
      <w:proofErr w:type="spellStart"/>
      <w:r w:rsidRPr="00300D56">
        <w:rPr>
          <w:rFonts w:cstheme="minorHAnsi"/>
          <w:color w:val="000000"/>
          <w:sz w:val="24"/>
        </w:rPr>
        <w:t>screencast</w:t>
      </w:r>
      <w:proofErr w:type="spellEnd"/>
      <w:r w:rsidRPr="003D784B">
        <w:rPr>
          <w:rFonts w:cstheme="minorHAnsi"/>
          <w:sz w:val="24"/>
        </w:rPr>
        <w:t xml:space="preserve"> (se vejledning), som afleveres på </w:t>
      </w:r>
      <w:r>
        <w:rPr>
          <w:rFonts w:cstheme="minorHAnsi"/>
          <w:sz w:val="24"/>
        </w:rPr>
        <w:t>L</w:t>
      </w:r>
      <w:r w:rsidRPr="003D784B">
        <w:rPr>
          <w:rFonts w:cstheme="minorHAnsi"/>
          <w:sz w:val="24"/>
        </w:rPr>
        <w:t>ectio.</w:t>
      </w:r>
    </w:p>
    <w:p w14:paraId="3A1E28AE" w14:textId="77777777" w:rsidR="00C11A5D" w:rsidRPr="003D784B" w:rsidRDefault="00C11A5D" w:rsidP="00C11A5D">
      <w:pPr>
        <w:spacing w:after="0"/>
        <w:rPr>
          <w:rFonts w:cstheme="minorHAnsi"/>
          <w:color w:val="000000"/>
          <w:sz w:val="24"/>
        </w:rPr>
      </w:pPr>
    </w:p>
    <w:p w14:paraId="7D933A03" w14:textId="77777777" w:rsidR="00354D28" w:rsidRPr="003D784B" w:rsidRDefault="00354D28" w:rsidP="00AB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proofErr w:type="spellStart"/>
      <w:r w:rsidRPr="003D784B">
        <w:rPr>
          <w:rFonts w:cstheme="minorHAnsi"/>
          <w:b/>
        </w:rPr>
        <w:t>Screencast</w:t>
      </w:r>
      <w:proofErr w:type="spellEnd"/>
      <w:r w:rsidRPr="003D784B">
        <w:rPr>
          <w:rFonts w:cstheme="minorHAnsi"/>
          <w:b/>
        </w:rPr>
        <w:t>-O-Matic - et værktøj til at optage hvad der sker på computeren</w:t>
      </w:r>
    </w:p>
    <w:p w14:paraId="14257376" w14:textId="77777777" w:rsidR="00354D28" w:rsidRPr="003D784B" w:rsidRDefault="00354D28" w:rsidP="00AB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D784B">
        <w:rPr>
          <w:rFonts w:cstheme="minorHAnsi"/>
        </w:rPr>
        <w:t xml:space="preserve">Gå ind på: </w:t>
      </w:r>
      <w:hyperlink r:id="rId15" w:history="1">
        <w:r w:rsidR="004E6064" w:rsidRPr="003D784B">
          <w:rPr>
            <w:rStyle w:val="Hyperlink"/>
            <w:rFonts w:cstheme="minorHAnsi"/>
          </w:rPr>
          <w:t>http://www.screencast-o-matic.com/</w:t>
        </w:r>
      </w:hyperlink>
      <w:r w:rsidR="004E6064" w:rsidRPr="003D784B">
        <w:rPr>
          <w:rFonts w:cstheme="minorHAnsi"/>
        </w:rPr>
        <w:t xml:space="preserve"> </w:t>
      </w:r>
    </w:p>
    <w:p w14:paraId="7BCB3EC5" w14:textId="77777777" w:rsidR="00354D28" w:rsidRPr="003D784B" w:rsidRDefault="00354D28" w:rsidP="00AB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D784B">
        <w:rPr>
          <w:rFonts w:cstheme="minorHAnsi"/>
        </w:rPr>
        <w:t xml:space="preserve">Installer </w:t>
      </w:r>
      <w:proofErr w:type="spellStart"/>
      <w:r w:rsidRPr="003D784B">
        <w:rPr>
          <w:rFonts w:cstheme="minorHAnsi"/>
        </w:rPr>
        <w:t>Screencast</w:t>
      </w:r>
      <w:proofErr w:type="spellEnd"/>
      <w:r w:rsidRPr="003D784B">
        <w:rPr>
          <w:rFonts w:cstheme="minorHAnsi"/>
        </w:rPr>
        <w:t xml:space="preserve">-O-Matic – hvis I bare trykker ”kør”, så lægges programmet så I kan køre </w:t>
      </w:r>
      <w:r w:rsidR="00201D9E" w:rsidRPr="003D784B">
        <w:rPr>
          <w:rFonts w:cstheme="minorHAnsi"/>
        </w:rPr>
        <w:t xml:space="preserve">det </w:t>
      </w:r>
      <w:r w:rsidRPr="003D784B">
        <w:rPr>
          <w:rFonts w:cstheme="minorHAnsi"/>
        </w:rPr>
        <w:t>fra startknappen (</w:t>
      </w:r>
      <w:r w:rsidRPr="003D784B">
        <w:rPr>
          <w:rFonts w:cstheme="minorHAnsi"/>
          <w:noProof/>
          <w:lang w:eastAsia="da-DK"/>
        </w:rPr>
        <w:drawing>
          <wp:inline distT="0" distB="0" distL="0" distR="0" wp14:anchorId="1F7D7E60" wp14:editId="2C65F1EE">
            <wp:extent cx="256032" cy="198217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94601" r="96287" b="287"/>
                    <a:stretch/>
                  </pic:blipFill>
                  <pic:spPr bwMode="auto">
                    <a:xfrm>
                      <a:off x="0" y="0"/>
                      <a:ext cx="268986" cy="208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784B">
        <w:rPr>
          <w:rFonts w:cstheme="minorHAnsi"/>
        </w:rPr>
        <w:t xml:space="preserve"> ) i nederste venstre hjørne. </w:t>
      </w:r>
    </w:p>
    <w:p w14:paraId="3F3401A7" w14:textId="77777777" w:rsidR="00C77C22" w:rsidRPr="003D784B" w:rsidRDefault="00354D28" w:rsidP="00C4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D784B">
        <w:rPr>
          <w:rFonts w:cstheme="minorHAnsi"/>
        </w:rPr>
        <w:t xml:space="preserve">Før I går i gang skal I tjekke at lyden bliver optaget! </w:t>
      </w:r>
    </w:p>
    <w:p w14:paraId="70283E03" w14:textId="44F57916" w:rsidR="003D784B" w:rsidRPr="003D784B" w:rsidRDefault="0043495E" w:rsidP="00B1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D784B">
        <w:rPr>
          <w:rFonts w:cstheme="minorHAnsi"/>
        </w:rPr>
        <w:t xml:space="preserve">Hvis </w:t>
      </w:r>
      <w:proofErr w:type="spellStart"/>
      <w:r w:rsidRPr="003D784B">
        <w:rPr>
          <w:rFonts w:cstheme="minorHAnsi"/>
        </w:rPr>
        <w:t>screencast</w:t>
      </w:r>
      <w:proofErr w:type="spellEnd"/>
      <w:r w:rsidRPr="003D784B">
        <w:rPr>
          <w:rFonts w:cstheme="minorHAnsi"/>
        </w:rPr>
        <w:t xml:space="preserve"> driller, så brug </w:t>
      </w:r>
      <w:proofErr w:type="spellStart"/>
      <w:r w:rsidRPr="003D784B">
        <w:rPr>
          <w:rFonts w:cstheme="minorHAnsi"/>
        </w:rPr>
        <w:t>evt</w:t>
      </w:r>
      <w:proofErr w:type="spellEnd"/>
      <w:r w:rsidRPr="003D784B">
        <w:rPr>
          <w:rFonts w:cstheme="minorHAnsi"/>
        </w:rPr>
        <w:t xml:space="preserve"> Jing: </w:t>
      </w:r>
      <w:hyperlink r:id="rId17" w:history="1">
        <w:r w:rsidRPr="003D784B">
          <w:rPr>
            <w:rStyle w:val="Hyperlink"/>
            <w:rFonts w:cstheme="minorHAnsi"/>
          </w:rPr>
          <w:t>https://www.techsmith.com/jing-tool.html</w:t>
        </w:r>
      </w:hyperlink>
      <w:r w:rsidR="00B30791" w:rsidRPr="003D784B">
        <w:rPr>
          <w:rFonts w:cstheme="minorHAnsi"/>
        </w:rPr>
        <w:t xml:space="preserve"> </w:t>
      </w:r>
    </w:p>
    <w:p w14:paraId="3CE68CEE" w14:textId="30360BFC" w:rsidR="00A60A96" w:rsidRDefault="00CF688F" w:rsidP="003D784B">
      <w:pPr>
        <w:tabs>
          <w:tab w:val="left" w:pos="2820"/>
        </w:tabs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A60A96" w14:paraId="25422DB9" w14:textId="77777777" w:rsidTr="00A60A96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2FA6BC" w14:textId="77777777" w:rsidR="00A60A96" w:rsidRDefault="00A60A96">
            <w:pPr>
              <w:ind w:left="284"/>
              <w:rPr>
                <w:rFonts w:cstheme="minorHAnsi"/>
                <w:color w:val="17365D" w:themeColor="text2" w:themeShade="BF"/>
                <w:szCs w:val="24"/>
              </w:rPr>
            </w:pPr>
          </w:p>
          <w:p w14:paraId="601C4A52" w14:textId="31845B81" w:rsidR="00A60A96" w:rsidRPr="00A60A96" w:rsidRDefault="00A60A96">
            <w:pPr>
              <w:ind w:left="284"/>
              <w:rPr>
                <w:rFonts w:eastAsia="MyriadPro-Regular" w:cstheme="minorHAnsi"/>
              </w:rPr>
            </w:pPr>
            <w:r w:rsidRPr="00A60A96">
              <w:rPr>
                <w:rFonts w:cstheme="minorHAnsi"/>
                <w:szCs w:val="24"/>
              </w:rPr>
              <w:lastRenderedPageBreak/>
              <w:t xml:space="preserve">Gem jeres svar og data, så de kan indgå i besvarelsen af den overordnede problemstilling </w:t>
            </w:r>
            <w:r w:rsidRPr="00A60A96">
              <w:rPr>
                <w:rFonts w:eastAsia="MyriadPro-Regular" w:cstheme="minorHAnsi"/>
              </w:rPr>
              <w:t>”Hvorfor sulter de på Afrikas Horn?”</w:t>
            </w:r>
          </w:p>
          <w:p w14:paraId="1A7BDFB1" w14:textId="77777777" w:rsidR="00A60A96" w:rsidRPr="00A60A96" w:rsidRDefault="00A60A96" w:rsidP="00A60A96">
            <w:pPr>
              <w:rPr>
                <w:rFonts w:eastAsia="MyriadPro-Regular" w:cstheme="minorHAnsi"/>
              </w:rPr>
            </w:pPr>
          </w:p>
          <w:p w14:paraId="3D4543AE" w14:textId="77777777" w:rsidR="00A60A96" w:rsidRDefault="00A60A96">
            <w:pPr>
              <w:ind w:left="284"/>
              <w:rPr>
                <w:rFonts w:cstheme="minorHAnsi"/>
                <w:i/>
                <w:iCs/>
                <w:color w:val="1F497D" w:themeColor="text2"/>
                <w:sz w:val="18"/>
                <w:szCs w:val="18"/>
              </w:rPr>
            </w:pPr>
            <w:r w:rsidRPr="00A60A96">
              <w:rPr>
                <w:rFonts w:cstheme="minorHAnsi"/>
                <w:b/>
                <w:bCs/>
                <w:szCs w:val="24"/>
              </w:rPr>
              <w:t xml:space="preserve">HUSK: </w:t>
            </w:r>
            <w:r w:rsidRPr="00A60A96">
              <w:rPr>
                <w:rFonts w:cstheme="minorHAnsi"/>
                <w:i/>
                <w:iCs/>
                <w:szCs w:val="24"/>
              </w:rPr>
              <w:t>Jo bedre data – des bedre argumentation.</w:t>
            </w:r>
            <w:r>
              <w:rPr>
                <w:rFonts w:cstheme="minorHAnsi"/>
                <w:i/>
                <w:iCs/>
                <w:color w:val="17365D" w:themeColor="text2" w:themeShade="BF"/>
                <w:szCs w:val="24"/>
              </w:rPr>
              <w:br/>
            </w:r>
          </w:p>
        </w:tc>
      </w:tr>
    </w:tbl>
    <w:p w14:paraId="2B2BAA93" w14:textId="77777777" w:rsidR="00A60A96" w:rsidRDefault="00A60A96" w:rsidP="003D784B">
      <w:pPr>
        <w:tabs>
          <w:tab w:val="left" w:pos="2820"/>
        </w:tabs>
        <w:rPr>
          <w:rFonts w:cstheme="minorHAnsi"/>
        </w:rPr>
      </w:pPr>
    </w:p>
    <w:sectPr w:rsidR="00A60A96" w:rsidSect="003D784B">
      <w:headerReference w:type="default" r:id="rId18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4437" w14:textId="77777777" w:rsidR="00090201" w:rsidRDefault="00090201" w:rsidP="00D90E51">
      <w:pPr>
        <w:spacing w:after="0" w:line="240" w:lineRule="auto"/>
      </w:pPr>
      <w:r>
        <w:separator/>
      </w:r>
    </w:p>
  </w:endnote>
  <w:endnote w:type="continuationSeparator" w:id="0">
    <w:p w14:paraId="23639B04" w14:textId="77777777" w:rsidR="00090201" w:rsidRDefault="00090201" w:rsidP="00D9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1FC2" w14:textId="77777777" w:rsidR="00090201" w:rsidRDefault="00090201" w:rsidP="00D90E51">
      <w:pPr>
        <w:spacing w:after="0" w:line="240" w:lineRule="auto"/>
      </w:pPr>
      <w:r>
        <w:separator/>
      </w:r>
    </w:p>
  </w:footnote>
  <w:footnote w:type="continuationSeparator" w:id="0">
    <w:p w14:paraId="792FBF91" w14:textId="77777777" w:rsidR="00090201" w:rsidRDefault="00090201" w:rsidP="00D90E51">
      <w:pPr>
        <w:spacing w:after="0" w:line="240" w:lineRule="auto"/>
      </w:pPr>
      <w:r>
        <w:continuationSeparator/>
      </w:r>
    </w:p>
  </w:footnote>
  <w:footnote w:id="1">
    <w:p w14:paraId="55CC9F6F" w14:textId="4282D7AC" w:rsidR="00870E72" w:rsidRDefault="00870E7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1B6185">
          <w:rPr>
            <w:rStyle w:val="Hyperlink"/>
          </w:rPr>
          <w:t>https://www.youtube.com/watch?v=v92Iqihct98</w:t>
        </w:r>
      </w:hyperlink>
    </w:p>
  </w:footnote>
  <w:footnote w:id="2">
    <w:p w14:paraId="20070E94" w14:textId="16F24C82" w:rsidR="00801F47" w:rsidRDefault="00801F4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2" w:history="1">
        <w:r w:rsidRPr="00D71877">
          <w:rPr>
            <w:rStyle w:val="Hyperlink"/>
          </w:rPr>
          <w:t>https://reliefweb.int/report/ethiopia/eastern-africa-el-ni-o-impact-and-humanitarian-needs-december-2015</w:t>
        </w:r>
      </w:hyperlink>
      <w:r>
        <w:t xml:space="preserve"> </w:t>
      </w:r>
    </w:p>
  </w:footnote>
  <w:footnote w:id="3">
    <w:p w14:paraId="6A4E89FA" w14:textId="7DC72D85" w:rsidR="00A63283" w:rsidRDefault="00A6328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3" w:history="1">
        <w:r w:rsidRPr="00D71877">
          <w:rPr>
            <w:rStyle w:val="Hyperlink"/>
            <w:rFonts w:ascii="Calibri" w:hAnsi="Calibri" w:cs="Calibri"/>
          </w:rPr>
          <w:t>https://www.climate.gov/sites/default/files/Walker_LaNina_2colorSSTA_large.jpg</w:t>
        </w:r>
      </w:hyperlink>
      <w:r>
        <w:rPr>
          <w:rFonts w:ascii="Calibri" w:hAnsi="Calibri" w:cs="Calibri"/>
          <w:color w:val="000000"/>
        </w:rPr>
        <w:t xml:space="preserve"> </w:t>
      </w:r>
    </w:p>
  </w:footnote>
  <w:footnote w:id="4">
    <w:p w14:paraId="3101694E" w14:textId="7414C1EF" w:rsidR="00E62BE8" w:rsidRDefault="00E62BE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4" w:history="1">
        <w:r w:rsidRPr="00D71877">
          <w:rPr>
            <w:rStyle w:val="Hyperlink"/>
          </w:rPr>
          <w:t>https://reliefweb.int/report/malawi/la-ni-events-impacts-eastern-and-southern-africa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9014" w14:textId="77777777" w:rsidR="002E4800" w:rsidRDefault="002E4800" w:rsidP="002E480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9B0EBB" wp14:editId="4790F001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F95C9F4" w14:textId="30FBFBD7" w:rsidR="002E4800" w:rsidRDefault="002E4800" w:rsidP="002E480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9</w:t>
                              </w:r>
                              <w:r w:rsidR="00300D5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.3.D</w:t>
                              </w:r>
                            </w:p>
                          </w:sdtContent>
                        </w:sdt>
                        <w:p w14:paraId="4DF9419E" w14:textId="77777777" w:rsidR="00F43294" w:rsidRDefault="00F43294" w:rsidP="002E48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B0EBB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6F95C9F4" w14:textId="30FBFBD7" w:rsidR="002E4800" w:rsidRDefault="002E4800" w:rsidP="002E480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 opgave 9</w:t>
                        </w:r>
                        <w:r w:rsidR="00300D56">
                          <w:rPr>
                            <w:b/>
                            <w:bCs/>
                            <w:sz w:val="32"/>
                            <w:szCs w:val="32"/>
                          </w:rPr>
                          <w:t>.3.D</w:t>
                        </w:r>
                      </w:p>
                    </w:sdtContent>
                  </w:sdt>
                  <w:p w14:paraId="4DF9419E" w14:textId="77777777" w:rsidR="00F43294" w:rsidRDefault="00F43294" w:rsidP="002E4800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542890" wp14:editId="1DA4D9C2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717CAA" w14:textId="748144E3" w:rsidR="002E4800" w:rsidRPr="003119E2" w:rsidRDefault="002E4800" w:rsidP="002E4800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A24541">
                            <w:rPr>
                              <w:noProof/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42890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" o:allowincell="f" fillcolor="#145a32" stroked="f">
              <v:textbox inset=",0,,0">
                <w:txbxContent>
                  <w:p w14:paraId="60717CAA" w14:textId="748144E3" w:rsidR="002E4800" w:rsidRPr="003119E2" w:rsidRDefault="002E4800" w:rsidP="002E4800">
                    <w:pPr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A24541">
                      <w:rPr>
                        <w:noProof/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2DC34A3" w14:textId="77777777" w:rsidR="00D90E51" w:rsidRPr="002E4800" w:rsidRDefault="00D90E51" w:rsidP="002E48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E1E672"/>
    <w:multiLevelType w:val="hybridMultilevel"/>
    <w:tmpl w:val="8AC4A0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4E1521"/>
    <w:multiLevelType w:val="hybridMultilevel"/>
    <w:tmpl w:val="3932503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4E249E"/>
    <w:multiLevelType w:val="hybridMultilevel"/>
    <w:tmpl w:val="FF422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39E12"/>
    <w:multiLevelType w:val="hybridMultilevel"/>
    <w:tmpl w:val="71394A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DE7501"/>
    <w:multiLevelType w:val="hybridMultilevel"/>
    <w:tmpl w:val="DB9CAFB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F2347"/>
    <w:multiLevelType w:val="hybridMultilevel"/>
    <w:tmpl w:val="102EF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7DD5"/>
    <w:multiLevelType w:val="hybridMultilevel"/>
    <w:tmpl w:val="1F7C57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71989"/>
    <w:multiLevelType w:val="hybridMultilevel"/>
    <w:tmpl w:val="A022C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5993"/>
    <w:multiLevelType w:val="hybridMultilevel"/>
    <w:tmpl w:val="3BD00A8C"/>
    <w:lvl w:ilvl="0" w:tplc="0406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84E2B67"/>
    <w:multiLevelType w:val="hybridMultilevel"/>
    <w:tmpl w:val="81ECDC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AA3B2"/>
    <w:multiLevelType w:val="hybridMultilevel"/>
    <w:tmpl w:val="48172CE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8D05F38"/>
    <w:multiLevelType w:val="hybridMultilevel"/>
    <w:tmpl w:val="D7F0B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2BC5"/>
    <w:multiLevelType w:val="hybridMultilevel"/>
    <w:tmpl w:val="E0E68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8E0E"/>
    <w:multiLevelType w:val="hybridMultilevel"/>
    <w:tmpl w:val="0230123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154EDE"/>
    <w:multiLevelType w:val="hybridMultilevel"/>
    <w:tmpl w:val="913AE5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106D6"/>
    <w:multiLevelType w:val="hybridMultilevel"/>
    <w:tmpl w:val="CC72D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602265">
    <w:abstractNumId w:val="3"/>
  </w:num>
  <w:num w:numId="2" w16cid:durableId="1353144350">
    <w:abstractNumId w:val="0"/>
  </w:num>
  <w:num w:numId="3" w16cid:durableId="621960807">
    <w:abstractNumId w:val="10"/>
  </w:num>
  <w:num w:numId="4" w16cid:durableId="2050300473">
    <w:abstractNumId w:val="1"/>
  </w:num>
  <w:num w:numId="5" w16cid:durableId="1464616157">
    <w:abstractNumId w:val="13"/>
  </w:num>
  <w:num w:numId="6" w16cid:durableId="2030444768">
    <w:abstractNumId w:val="6"/>
  </w:num>
  <w:num w:numId="7" w16cid:durableId="98451671">
    <w:abstractNumId w:val="2"/>
  </w:num>
  <w:num w:numId="8" w16cid:durableId="1402173185">
    <w:abstractNumId w:val="9"/>
  </w:num>
  <w:num w:numId="9" w16cid:durableId="1843161088">
    <w:abstractNumId w:val="11"/>
  </w:num>
  <w:num w:numId="10" w16cid:durableId="1524588799">
    <w:abstractNumId w:val="15"/>
  </w:num>
  <w:num w:numId="11" w16cid:durableId="343365983">
    <w:abstractNumId w:val="7"/>
  </w:num>
  <w:num w:numId="12" w16cid:durableId="60106472">
    <w:abstractNumId w:val="14"/>
  </w:num>
  <w:num w:numId="13" w16cid:durableId="48918568">
    <w:abstractNumId w:val="4"/>
  </w:num>
  <w:num w:numId="14" w16cid:durableId="1828782307">
    <w:abstractNumId w:val="8"/>
  </w:num>
  <w:num w:numId="15" w16cid:durableId="1169713986">
    <w:abstractNumId w:val="5"/>
  </w:num>
  <w:num w:numId="16" w16cid:durableId="882384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92"/>
    <w:rsid w:val="000007F1"/>
    <w:rsid w:val="00010EB3"/>
    <w:rsid w:val="000550AA"/>
    <w:rsid w:val="00056164"/>
    <w:rsid w:val="00067A40"/>
    <w:rsid w:val="00090201"/>
    <w:rsid w:val="000914A9"/>
    <w:rsid w:val="0010510A"/>
    <w:rsid w:val="00123B2B"/>
    <w:rsid w:val="001C7AC6"/>
    <w:rsid w:val="001E4657"/>
    <w:rsid w:val="00201D9E"/>
    <w:rsid w:val="00210E19"/>
    <w:rsid w:val="00233D64"/>
    <w:rsid w:val="00257E71"/>
    <w:rsid w:val="00264947"/>
    <w:rsid w:val="00272131"/>
    <w:rsid w:val="002E4800"/>
    <w:rsid w:val="002F4114"/>
    <w:rsid w:val="00300D56"/>
    <w:rsid w:val="003037E7"/>
    <w:rsid w:val="00354D28"/>
    <w:rsid w:val="003B7D22"/>
    <w:rsid w:val="003C7D7B"/>
    <w:rsid w:val="003D784B"/>
    <w:rsid w:val="0040229D"/>
    <w:rsid w:val="00411EB6"/>
    <w:rsid w:val="0043495E"/>
    <w:rsid w:val="004672B1"/>
    <w:rsid w:val="004877EF"/>
    <w:rsid w:val="004E6064"/>
    <w:rsid w:val="004F1C14"/>
    <w:rsid w:val="0058223C"/>
    <w:rsid w:val="005B49B0"/>
    <w:rsid w:val="005B5B8F"/>
    <w:rsid w:val="00607D45"/>
    <w:rsid w:val="00612ED7"/>
    <w:rsid w:val="006327AF"/>
    <w:rsid w:val="00634FCA"/>
    <w:rsid w:val="006379E3"/>
    <w:rsid w:val="006542F3"/>
    <w:rsid w:val="006F6F96"/>
    <w:rsid w:val="007529B6"/>
    <w:rsid w:val="007D1E14"/>
    <w:rsid w:val="00801F47"/>
    <w:rsid w:val="0080261A"/>
    <w:rsid w:val="00810F7A"/>
    <w:rsid w:val="00813010"/>
    <w:rsid w:val="00813620"/>
    <w:rsid w:val="0086615D"/>
    <w:rsid w:val="00870E72"/>
    <w:rsid w:val="008A3C1F"/>
    <w:rsid w:val="008C3CE0"/>
    <w:rsid w:val="00911F38"/>
    <w:rsid w:val="00924435"/>
    <w:rsid w:val="009333EF"/>
    <w:rsid w:val="009656F5"/>
    <w:rsid w:val="00A05BE8"/>
    <w:rsid w:val="00A20428"/>
    <w:rsid w:val="00A24541"/>
    <w:rsid w:val="00A401EF"/>
    <w:rsid w:val="00A54B1D"/>
    <w:rsid w:val="00A6056E"/>
    <w:rsid w:val="00A60A96"/>
    <w:rsid w:val="00A622F3"/>
    <w:rsid w:val="00A63283"/>
    <w:rsid w:val="00A70398"/>
    <w:rsid w:val="00A864B9"/>
    <w:rsid w:val="00A96A3C"/>
    <w:rsid w:val="00AB3986"/>
    <w:rsid w:val="00B117A3"/>
    <w:rsid w:val="00B30791"/>
    <w:rsid w:val="00B60674"/>
    <w:rsid w:val="00B73E4A"/>
    <w:rsid w:val="00B85560"/>
    <w:rsid w:val="00B90CC2"/>
    <w:rsid w:val="00B920D2"/>
    <w:rsid w:val="00C01E82"/>
    <w:rsid w:val="00C11A5D"/>
    <w:rsid w:val="00C243F4"/>
    <w:rsid w:val="00C42563"/>
    <w:rsid w:val="00C44E7C"/>
    <w:rsid w:val="00C73516"/>
    <w:rsid w:val="00C77C22"/>
    <w:rsid w:val="00CD239A"/>
    <w:rsid w:val="00CF688F"/>
    <w:rsid w:val="00D13406"/>
    <w:rsid w:val="00D46105"/>
    <w:rsid w:val="00D805E2"/>
    <w:rsid w:val="00D90E51"/>
    <w:rsid w:val="00D96F85"/>
    <w:rsid w:val="00DC149E"/>
    <w:rsid w:val="00E62BE8"/>
    <w:rsid w:val="00E755EB"/>
    <w:rsid w:val="00EF2655"/>
    <w:rsid w:val="00F144EC"/>
    <w:rsid w:val="00F43294"/>
    <w:rsid w:val="00F92492"/>
    <w:rsid w:val="00FD37AE"/>
    <w:rsid w:val="00FD6F2E"/>
    <w:rsid w:val="00FE31C8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AB873"/>
  <w15:docId w15:val="{E7E36073-BD40-4CE4-AB3A-5D7233C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0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3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92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F92492"/>
    <w:pPr>
      <w:ind w:left="720"/>
      <w:contextualSpacing/>
    </w:pPr>
  </w:style>
  <w:style w:type="table" w:styleId="Tabel-Gitter">
    <w:name w:val="Table Grid"/>
    <w:basedOn w:val="Tabel-Normal"/>
    <w:uiPriority w:val="59"/>
    <w:rsid w:val="0061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90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D9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0E51"/>
  </w:style>
  <w:style w:type="paragraph" w:styleId="Sidefod">
    <w:name w:val="footer"/>
    <w:basedOn w:val="Normal"/>
    <w:link w:val="SidefodTegn"/>
    <w:uiPriority w:val="99"/>
    <w:unhideWhenUsed/>
    <w:rsid w:val="00D9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0E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5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D3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FD37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7213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72131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27213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7213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272131"/>
    <w:rPr>
      <w:vertAlign w:val="superscript"/>
    </w:rPr>
  </w:style>
  <w:style w:type="character" w:customStyle="1" w:styleId="IngenA">
    <w:name w:val="Ingen A"/>
    <w:rsid w:val="0043495E"/>
  </w:style>
  <w:style w:type="paragraph" w:styleId="Ingenafstand">
    <w:name w:val="No Spacing"/>
    <w:uiPriority w:val="1"/>
    <w:qFormat/>
    <w:rsid w:val="00B117A3"/>
    <w:pPr>
      <w:spacing w:after="0" w:line="240" w:lineRule="auto"/>
    </w:pPr>
    <w:rPr>
      <w:rFonts w:eastAsiaTheme="minorEastAsia"/>
      <w:lang w:val="en-US" w:eastAsia="zh-CN"/>
    </w:rPr>
  </w:style>
  <w:style w:type="character" w:styleId="Ulstomtale">
    <w:name w:val="Unresolved Mention"/>
    <w:basedOn w:val="Standardskrifttypeiafsnit"/>
    <w:uiPriority w:val="99"/>
    <w:semiHidden/>
    <w:unhideWhenUsed/>
    <w:rsid w:val="00870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Pq86yM_Ic" TargetMode="External"/><Relationship Id="rId13" Type="http://schemas.openxmlformats.org/officeDocument/2006/relationships/hyperlink" Target="https://reliefweb.int/report/malawi/la-ni-events-impacts-eastern-and-southern-afri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climate.gov/sites/default/files/Walker_LaNina_2colorSSTA_large.jpg" TargetMode="External"/><Relationship Id="rId17" Type="http://schemas.openxmlformats.org/officeDocument/2006/relationships/hyperlink" Target="https://www.techsmith.com/jing-tool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liefweb.int/report/ethiopia/eastern-africa-el-ni-o-impact-and-humanitarian-needs-december-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reencast-o-matic.com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youtube.com/watch?v=v92Iqihct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a.int/ESA_Multimedia/Videos/2018/12/El_Nino_and_La_Nina" TargetMode="External"/><Relationship Id="rId14" Type="http://schemas.openxmlformats.org/officeDocument/2006/relationships/hyperlink" Target="http://www.bom.gov.au/climate/iod/" TargetMode="Externa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limate.gov/sites/default/files/Walker_LaNina_2colorSSTA_large.jpg" TargetMode="External"/><Relationship Id="rId2" Type="http://schemas.openxmlformats.org/officeDocument/2006/relationships/hyperlink" Target="https://reliefweb.int/report/ethiopia/eastern-africa-el-ni-o-impact-and-humanitarian-needs-december-2015" TargetMode="External"/><Relationship Id="rId1" Type="http://schemas.openxmlformats.org/officeDocument/2006/relationships/hyperlink" Target="https://www.youtube.com/watch?v=v92Iqihct98" TargetMode="External"/><Relationship Id="rId4" Type="http://schemas.openxmlformats.org/officeDocument/2006/relationships/hyperlink" Target="https://reliefweb.int/report/malawi/la-ni-events-impacts-eastern-and-southern-afric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1E356CEE-B890-4A23-87F9-F8B68A143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DE0E6-8148-4E6E-9001-E135370F5C46}"/>
</file>

<file path=customXml/itemProps3.xml><?xml version="1.0" encoding="utf-8"?>
<ds:datastoreItem xmlns:ds="http://schemas.openxmlformats.org/officeDocument/2006/customXml" ds:itemID="{FEEA4728-BCB2-491F-846A-FECA8A5CF5FA}"/>
</file>

<file path=customXml/itemProps4.xml><?xml version="1.0" encoding="utf-8"?>
<ds:datastoreItem xmlns:ds="http://schemas.openxmlformats.org/officeDocument/2006/customXml" ds:itemID="{70C0C280-ACF0-4F74-9F2E-688D3270E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Hvorfor sulter de på Afrikas Horn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9.3.D</dc:title>
  <dc:creator>Thomas Birk</dc:creator>
  <cp:lastModifiedBy>Frandsen, Hanne Lyng</cp:lastModifiedBy>
  <cp:revision>2</cp:revision>
  <dcterms:created xsi:type="dcterms:W3CDTF">2023-03-13T13:59:00Z</dcterms:created>
  <dcterms:modified xsi:type="dcterms:W3CDTF">2023-03-13T13:59:00Z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