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453D" w14:textId="428CB523" w:rsidR="00D507AD" w:rsidRPr="00D507AD" w:rsidRDefault="00D507AD" w:rsidP="00D507AD">
      <w:pPr>
        <w:rPr>
          <w:rFonts w:cstheme="minorHAnsi"/>
          <w:b/>
          <w:bCs/>
          <w:sz w:val="32"/>
          <w:szCs w:val="32"/>
        </w:rPr>
      </w:pPr>
      <w:r w:rsidRPr="00D507AD">
        <w:rPr>
          <w:rFonts w:cstheme="minorHAnsi"/>
          <w:b/>
          <w:bCs/>
          <w:sz w:val="32"/>
          <w:szCs w:val="32"/>
        </w:rPr>
        <w:t>Opgave 6.7A Kan man forhindre vulkanudbrud</w:t>
      </w:r>
    </w:p>
    <w:p w14:paraId="22093451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</w:p>
    <w:p w14:paraId="5628C457" w14:textId="44E3A4F4" w:rsid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>Man kan ikke forhindre vulkanudbrud – i hvert fald ikke med de tilrådeværende teknologier. Det bedste forsvar mod vulkankatastrofer er derfor overvågning, varsling og nødberedskab. Denne opgave fokuserer derfor på forskellige forsvarsmetoder.</w:t>
      </w:r>
    </w:p>
    <w:p w14:paraId="6C3C04D9" w14:textId="77777777" w:rsidR="00CD26D3" w:rsidRPr="00DF70BE" w:rsidRDefault="00CD26D3" w:rsidP="00D507AD">
      <w:pPr>
        <w:rPr>
          <w:rFonts w:cstheme="minorHAnsi"/>
          <w:sz w:val="24"/>
          <w:szCs w:val="24"/>
        </w:rPr>
      </w:pPr>
    </w:p>
    <w:p w14:paraId="7501314B" w14:textId="7BC3AFEE" w:rsidR="00D507AD" w:rsidRPr="00DF70BE" w:rsidRDefault="00D507AD" w:rsidP="00D507AD">
      <w:p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 xml:space="preserve">1. </w:t>
      </w:r>
      <w:r w:rsidR="00CD26D3" w:rsidRPr="00DF70BE">
        <w:rPr>
          <w:rFonts w:cstheme="minorHAnsi"/>
          <w:sz w:val="24"/>
          <w:szCs w:val="24"/>
        </w:rPr>
        <w:t>Kan man forudsige et vulkanudbrud?</w:t>
      </w:r>
    </w:p>
    <w:p w14:paraId="6F2A21E6" w14:textId="061B2247" w:rsidR="00AC2FFA" w:rsidRPr="00DF70BE" w:rsidRDefault="00CD26D3" w:rsidP="00AC2F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Beskriv h</w:t>
      </w:r>
      <w:r w:rsidR="00D507AD" w:rsidRPr="00DF70BE">
        <w:rPr>
          <w:rFonts w:cstheme="minorHAnsi"/>
          <w:sz w:val="24"/>
          <w:szCs w:val="24"/>
        </w:rPr>
        <w:t xml:space="preserve">vilke metoder </w:t>
      </w:r>
      <w:r w:rsidRPr="00DF70BE">
        <w:rPr>
          <w:rFonts w:cstheme="minorHAnsi"/>
          <w:sz w:val="24"/>
          <w:szCs w:val="24"/>
        </w:rPr>
        <w:t xml:space="preserve">der </w:t>
      </w:r>
      <w:r w:rsidR="00D507AD" w:rsidRPr="00DF70BE">
        <w:rPr>
          <w:rFonts w:cstheme="minorHAnsi"/>
          <w:sz w:val="24"/>
          <w:szCs w:val="24"/>
        </w:rPr>
        <w:t xml:space="preserve">benyttes i overvågning af vulkanernes aktivitet? Læs mere </w:t>
      </w:r>
      <w:hyperlink r:id="rId7" w:history="1">
        <w:r w:rsidR="00D507AD" w:rsidRPr="00DF70BE">
          <w:rPr>
            <w:rStyle w:val="Hyperlink"/>
            <w:rFonts w:cstheme="minorHAnsi"/>
            <w:color w:val="auto"/>
            <w:sz w:val="24"/>
            <w:szCs w:val="24"/>
          </w:rPr>
          <w:t>her</w:t>
        </w:r>
      </w:hyperlink>
      <w:r w:rsidR="00D507AD" w:rsidRPr="00DF70BE">
        <w:rPr>
          <w:rStyle w:val="FootnoteReference"/>
          <w:rFonts w:cstheme="minorHAnsi"/>
          <w:sz w:val="24"/>
          <w:szCs w:val="24"/>
        </w:rPr>
        <w:footnoteReference w:id="1"/>
      </w:r>
      <w:r w:rsidR="00D507AD" w:rsidRPr="00DF70BE">
        <w:rPr>
          <w:rFonts w:cstheme="minorHAnsi"/>
          <w:sz w:val="24"/>
          <w:szCs w:val="24"/>
        </w:rPr>
        <w:t xml:space="preserve"> eller </w:t>
      </w:r>
      <w:hyperlink r:id="rId8" w:history="1">
        <w:r w:rsidR="00D507AD" w:rsidRPr="00DF70BE">
          <w:rPr>
            <w:rStyle w:val="Hyperlink"/>
            <w:rFonts w:cstheme="minorHAnsi"/>
            <w:color w:val="auto"/>
            <w:sz w:val="24"/>
            <w:szCs w:val="24"/>
          </w:rPr>
          <w:t>her</w:t>
        </w:r>
      </w:hyperlink>
      <w:r w:rsidR="00D507AD" w:rsidRPr="00DF70BE">
        <w:rPr>
          <w:rStyle w:val="FootnoteReference"/>
          <w:rFonts w:cstheme="minorHAnsi"/>
          <w:sz w:val="24"/>
          <w:szCs w:val="24"/>
        </w:rPr>
        <w:footnoteReference w:id="2"/>
      </w:r>
      <w:r w:rsidR="00D507AD" w:rsidRPr="00DF70BE">
        <w:rPr>
          <w:rFonts w:cstheme="minorHAnsi"/>
          <w:sz w:val="24"/>
          <w:szCs w:val="24"/>
        </w:rPr>
        <w:t xml:space="preserve"> (side 14-17).</w:t>
      </w:r>
    </w:p>
    <w:p w14:paraId="59FEBF0E" w14:textId="77777777" w:rsidR="003145D0" w:rsidRPr="00DF70BE" w:rsidRDefault="003145D0" w:rsidP="003145D0">
      <w:pPr>
        <w:pStyle w:val="ListParagraph"/>
        <w:rPr>
          <w:rFonts w:cstheme="minorHAnsi"/>
          <w:sz w:val="24"/>
          <w:szCs w:val="24"/>
        </w:rPr>
      </w:pPr>
    </w:p>
    <w:p w14:paraId="60C7BE1F" w14:textId="3F77BA12" w:rsidR="00AC2FFA" w:rsidRPr="00DF70BE" w:rsidRDefault="00D507AD" w:rsidP="00AC2F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Undersøg hvilke vulkaner</w:t>
      </w:r>
      <w:r w:rsidR="00970884" w:rsidRPr="00DF70BE">
        <w:rPr>
          <w:rFonts w:cstheme="minorHAnsi"/>
          <w:sz w:val="24"/>
          <w:szCs w:val="24"/>
        </w:rPr>
        <w:t xml:space="preserve"> </w:t>
      </w:r>
      <w:r w:rsidR="00AC2FFA" w:rsidRPr="00DF70BE">
        <w:rPr>
          <w:rFonts w:cstheme="minorHAnsi"/>
          <w:sz w:val="24"/>
          <w:szCs w:val="24"/>
        </w:rPr>
        <w:t xml:space="preserve">(fx vulkantype og udbrudshistorik) </w:t>
      </w:r>
      <w:r w:rsidRPr="00DF70BE">
        <w:rPr>
          <w:rFonts w:cstheme="minorHAnsi"/>
          <w:sz w:val="24"/>
          <w:szCs w:val="24"/>
        </w:rPr>
        <w:t xml:space="preserve">der holdes særligt øje med lige nu. Benyt </w:t>
      </w:r>
      <w:hyperlink r:id="rId9" w:history="1">
        <w:r w:rsidRPr="00DF70BE">
          <w:rPr>
            <w:rStyle w:val="Hyperlink"/>
            <w:rFonts w:cstheme="minorHAnsi"/>
            <w:color w:val="auto"/>
            <w:sz w:val="24"/>
            <w:szCs w:val="24"/>
          </w:rPr>
          <w:t>http://volcano.si.edu/</w:t>
        </w:r>
      </w:hyperlink>
      <w:r w:rsidRPr="00DF70BE">
        <w:rPr>
          <w:rFonts w:cstheme="minorHAnsi"/>
          <w:sz w:val="24"/>
          <w:szCs w:val="24"/>
        </w:rPr>
        <w:t xml:space="preserve"> </w:t>
      </w:r>
    </w:p>
    <w:p w14:paraId="43091DF5" w14:textId="77777777" w:rsidR="00AC2FFA" w:rsidRPr="00DF70BE" w:rsidRDefault="00AC2FFA" w:rsidP="00AC2FFA">
      <w:pPr>
        <w:pStyle w:val="ListParagraph"/>
        <w:ind w:left="360"/>
        <w:rPr>
          <w:rFonts w:cstheme="minorHAnsi"/>
          <w:sz w:val="24"/>
          <w:szCs w:val="24"/>
        </w:rPr>
      </w:pPr>
    </w:p>
    <w:p w14:paraId="589E149E" w14:textId="69D59D86" w:rsidR="00CD26D3" w:rsidRPr="00DF70BE" w:rsidRDefault="0065047A" w:rsidP="00AC2FFA">
      <w:pPr>
        <w:pStyle w:val="ListParagraph"/>
        <w:ind w:left="360"/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Se evt. DR-udsendelsen ”Farlig Mission - Johanne på vulkaner” (30 min.), som er tilgængelig via CFU eller</w:t>
      </w:r>
    </w:p>
    <w:p w14:paraId="42BC97DF" w14:textId="77777777" w:rsidR="0065047A" w:rsidRPr="00DF70BE" w:rsidRDefault="0065047A" w:rsidP="0065047A">
      <w:pPr>
        <w:rPr>
          <w:rFonts w:cstheme="minorHAnsi"/>
          <w:sz w:val="24"/>
          <w:szCs w:val="24"/>
        </w:rPr>
      </w:pPr>
    </w:p>
    <w:p w14:paraId="1654B6A8" w14:textId="7F07A02E" w:rsidR="00D507AD" w:rsidRPr="00DF70BE" w:rsidRDefault="00D507AD" w:rsidP="00D507AD">
      <w:p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 xml:space="preserve">2. </w:t>
      </w:r>
      <w:r w:rsidR="00970884" w:rsidRPr="00DF70BE">
        <w:rPr>
          <w:rFonts w:cstheme="minorHAnsi"/>
          <w:sz w:val="24"/>
          <w:szCs w:val="24"/>
        </w:rPr>
        <w:t>Hjælper det at advare om et muligt vulkanudbrud?</w:t>
      </w:r>
    </w:p>
    <w:p w14:paraId="20B7F547" w14:textId="2546F8C8" w:rsidR="00970884" w:rsidRPr="00DF70BE" w:rsidRDefault="00970884" w:rsidP="00D507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Find eksempler på vulkanudbrud, hvor befolkning</w:t>
      </w:r>
      <w:r w:rsidR="00D24EC2" w:rsidRPr="00DF70BE">
        <w:rPr>
          <w:rFonts w:cstheme="minorHAnsi"/>
          <w:sz w:val="24"/>
          <w:szCs w:val="24"/>
        </w:rPr>
        <w:t>en</w:t>
      </w:r>
      <w:r w:rsidRPr="00DF70BE">
        <w:rPr>
          <w:rFonts w:cstheme="minorHAnsi"/>
          <w:sz w:val="24"/>
          <w:szCs w:val="24"/>
        </w:rPr>
        <w:t xml:space="preserve"> i nærområdet enten blev</w:t>
      </w:r>
      <w:r w:rsidR="00D24EC2" w:rsidRPr="00DF70BE">
        <w:rPr>
          <w:rFonts w:cstheme="minorHAnsi"/>
          <w:sz w:val="24"/>
          <w:szCs w:val="24"/>
        </w:rPr>
        <w:t>-</w:t>
      </w:r>
      <w:r w:rsidRPr="00DF70BE">
        <w:rPr>
          <w:rFonts w:cstheme="minorHAnsi"/>
          <w:sz w:val="24"/>
          <w:szCs w:val="24"/>
        </w:rPr>
        <w:t xml:space="preserve"> eller ikke blev advaret. </w:t>
      </w:r>
      <w:r w:rsidR="00AC2FFA" w:rsidRPr="00DF70BE">
        <w:rPr>
          <w:rFonts w:cstheme="minorHAnsi"/>
          <w:sz w:val="24"/>
          <w:szCs w:val="24"/>
        </w:rPr>
        <w:t>Beskriv eksemplerne og vurdér om</w:t>
      </w:r>
      <w:r w:rsidRPr="00DF70BE">
        <w:rPr>
          <w:rFonts w:cstheme="minorHAnsi"/>
          <w:sz w:val="24"/>
          <w:szCs w:val="24"/>
        </w:rPr>
        <w:t xml:space="preserve"> advarsler </w:t>
      </w:r>
      <w:r w:rsidR="00AC2FFA" w:rsidRPr="00DF70BE">
        <w:rPr>
          <w:rFonts w:cstheme="minorHAnsi"/>
          <w:sz w:val="24"/>
          <w:szCs w:val="24"/>
        </w:rPr>
        <w:t xml:space="preserve">kan </w:t>
      </w:r>
      <w:r w:rsidRPr="00DF70BE">
        <w:rPr>
          <w:rFonts w:cstheme="minorHAnsi"/>
          <w:sz w:val="24"/>
          <w:szCs w:val="24"/>
        </w:rPr>
        <w:t>rede menneskeliv</w:t>
      </w:r>
      <w:r w:rsidR="00AC2FFA" w:rsidRPr="00DF70BE">
        <w:rPr>
          <w:rFonts w:cstheme="minorHAnsi"/>
          <w:sz w:val="24"/>
          <w:szCs w:val="24"/>
        </w:rPr>
        <w:t>.</w:t>
      </w:r>
    </w:p>
    <w:p w14:paraId="2EC2E6C0" w14:textId="77777777" w:rsidR="003145D0" w:rsidRPr="00DF70BE" w:rsidRDefault="003145D0" w:rsidP="003145D0">
      <w:pPr>
        <w:pStyle w:val="ListParagraph"/>
        <w:rPr>
          <w:rFonts w:cstheme="minorHAnsi"/>
          <w:sz w:val="24"/>
          <w:szCs w:val="24"/>
        </w:rPr>
      </w:pPr>
    </w:p>
    <w:p w14:paraId="221FA1A4" w14:textId="6B24D90E" w:rsidR="00970884" w:rsidRPr="00DF70BE" w:rsidRDefault="00D24EC2" w:rsidP="00D507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Diskutér udfordringer forbundet med varsling af vulkanudbrud: Er det altid en god idé at varsle, når vulkaner viser tegn på øget aktivitet – hvorfor/hvorfor ikke? Hvornår og hvordan skal man varsle om øget risiko for vulkanudbrud? Hvem skal advares?</w:t>
      </w:r>
    </w:p>
    <w:p w14:paraId="732EDC77" w14:textId="77777777" w:rsidR="00D507AD" w:rsidRPr="00DF70BE" w:rsidRDefault="00D507AD" w:rsidP="00D507AD">
      <w:p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3. Beskyttelse</w:t>
      </w:r>
    </w:p>
    <w:p w14:paraId="67CCBF08" w14:textId="65D130B8" w:rsidR="00D507AD" w:rsidRPr="00DF70BE" w:rsidRDefault="003145D0" w:rsidP="00D507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0BE">
        <w:rPr>
          <w:rFonts w:cstheme="minorHAnsi"/>
          <w:sz w:val="24"/>
          <w:szCs w:val="24"/>
        </w:rPr>
        <w:t>Hv</w:t>
      </w:r>
      <w:r w:rsidR="00D507AD" w:rsidRPr="00DF70BE">
        <w:rPr>
          <w:rFonts w:cstheme="minorHAnsi"/>
          <w:sz w:val="24"/>
          <w:szCs w:val="24"/>
        </w:rPr>
        <w:t>ad er den hyppigste metode til at beskytte folk, hvis der sker store ændringer i og omkring en vulkan?</w:t>
      </w:r>
    </w:p>
    <w:p w14:paraId="254D3D39" w14:textId="77777777" w:rsidR="003145D0" w:rsidRPr="00DF70BE" w:rsidRDefault="003145D0" w:rsidP="00D507AD">
      <w:pPr>
        <w:rPr>
          <w:rFonts w:cstheme="minorHAnsi"/>
          <w:sz w:val="24"/>
          <w:szCs w:val="24"/>
        </w:rPr>
      </w:pPr>
    </w:p>
    <w:p w14:paraId="346E0366" w14:textId="77777777" w:rsidR="00D507AD" w:rsidRPr="00DF70BE" w:rsidRDefault="00D507AD" w:rsidP="00D507AD">
      <w:pPr>
        <w:rPr>
          <w:rFonts w:cstheme="minorHAnsi"/>
          <w:b/>
          <w:sz w:val="24"/>
          <w:szCs w:val="24"/>
        </w:rPr>
      </w:pPr>
    </w:p>
    <w:p w14:paraId="7B851E2B" w14:textId="4C3A3A67" w:rsidR="00D507AD" w:rsidRPr="003145D0" w:rsidRDefault="00D507AD" w:rsidP="00D507AD">
      <w:pPr>
        <w:rPr>
          <w:rFonts w:cstheme="minorHAnsi"/>
          <w:b/>
          <w:color w:val="FF0000"/>
          <w:sz w:val="24"/>
          <w:szCs w:val="24"/>
        </w:rPr>
      </w:pPr>
      <w:r w:rsidRPr="00D507AD">
        <w:rPr>
          <w:rFonts w:cstheme="minorHAnsi"/>
          <w:b/>
          <w:sz w:val="24"/>
          <w:szCs w:val="24"/>
        </w:rPr>
        <w:t>Pyroklastiske strømme</w:t>
      </w:r>
      <w:r w:rsidR="003145D0">
        <w:rPr>
          <w:rFonts w:cstheme="minorHAnsi"/>
          <w:b/>
          <w:sz w:val="24"/>
          <w:szCs w:val="24"/>
        </w:rPr>
        <w:t xml:space="preserve"> </w:t>
      </w:r>
    </w:p>
    <w:p w14:paraId="3CE347B7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Når der opstår dødsfald i forbindelse med vulkanudbrud, så skyldes det ofte pyroklastiske strømme, der kan være svære at undgå, hvis de først opstår. Denne opgave handler om hvorfor de </w:t>
      </w:r>
      <w:r w:rsidRPr="00D507AD">
        <w:rPr>
          <w:rFonts w:cstheme="minorHAnsi"/>
          <w:sz w:val="24"/>
          <w:szCs w:val="24"/>
        </w:rPr>
        <w:lastRenderedPageBreak/>
        <w:t xml:space="preserve">pyroklastiske strømme opstår, hvorfor de er svære at undgå, samt hvor store mængder materiale der kan komme fra pyroklastiske strømme. </w:t>
      </w:r>
    </w:p>
    <w:p w14:paraId="76430720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Fra hvilken type af vulkaner sker der oftest udbrud med pyroklastiske strømme? </w:t>
      </w:r>
    </w:p>
    <w:p w14:paraId="04755A0E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Hvorfor opstår der ikke pyroklastiske strømme ved hotspots eller konstruktive pladegrænser? </w:t>
      </w:r>
    </w:p>
    <w:p w14:paraId="250C6F47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Hvor kommer gasserne i de pyroklastiske strømme fra? </w:t>
      </w:r>
    </w:p>
    <w:p w14:paraId="6915C65D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Hvor hurtigt kan pyroklastiske strømme bevæge sig? </w:t>
      </w:r>
    </w:p>
    <w:p w14:paraId="0367DA3F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Da Vesuv, tæt på Napoli, gik i udbrud i år 79 resulterede det både i tykke lag af aske, der på grund af vindretningen spredte sig i en fane sydøst for Vesuv og i en pyroklastisk strøm. Den pyroklastiske strøm, der primært er styret af tyngdekraften, flød ned af bjerget – primært mod vest – og dækkede området med ca. 2 m aske. </w:t>
      </w:r>
    </w:p>
    <w:p w14:paraId="422C4B0C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>Giv et overslag over hvor mange m</w:t>
      </w:r>
      <w:r w:rsidRPr="00D507AD">
        <w:rPr>
          <w:rFonts w:cstheme="minorHAnsi"/>
          <w:sz w:val="24"/>
          <w:szCs w:val="24"/>
          <w:vertAlign w:val="superscript"/>
        </w:rPr>
        <w:t>3</w:t>
      </w:r>
      <w:r w:rsidRPr="00D507AD">
        <w:rPr>
          <w:rFonts w:cstheme="minorHAnsi"/>
          <w:sz w:val="24"/>
          <w:szCs w:val="24"/>
        </w:rPr>
        <w:t xml:space="preserve"> (eller km</w:t>
      </w:r>
      <w:r w:rsidRPr="00D507AD">
        <w:rPr>
          <w:rFonts w:cstheme="minorHAnsi"/>
          <w:sz w:val="24"/>
          <w:szCs w:val="24"/>
          <w:vertAlign w:val="superscript"/>
        </w:rPr>
        <w:t>3</w:t>
      </w:r>
      <w:r w:rsidRPr="00D507AD">
        <w:rPr>
          <w:rFonts w:cstheme="minorHAnsi"/>
          <w:sz w:val="24"/>
          <w:szCs w:val="24"/>
        </w:rPr>
        <w:t>) aske, der er faldet over området sydøst for Vesuv. OBS at afstandsbjælken nederst på billedet er på 10 mi. 1 mi =1609 m.</w:t>
      </w:r>
    </w:p>
    <w:p w14:paraId="3847F2FC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>Giv et overslag over hvor mange m</w:t>
      </w:r>
      <w:r w:rsidRPr="00D507AD">
        <w:rPr>
          <w:rFonts w:cstheme="minorHAnsi"/>
          <w:sz w:val="24"/>
          <w:szCs w:val="24"/>
          <w:vertAlign w:val="superscript"/>
        </w:rPr>
        <w:t>3</w:t>
      </w:r>
      <w:r w:rsidRPr="00D507AD">
        <w:rPr>
          <w:rFonts w:cstheme="minorHAnsi"/>
          <w:sz w:val="24"/>
          <w:szCs w:val="24"/>
        </w:rPr>
        <w:t xml:space="preserve"> (eller km</w:t>
      </w:r>
      <w:r w:rsidRPr="00D507AD">
        <w:rPr>
          <w:rFonts w:cstheme="minorHAnsi"/>
          <w:sz w:val="24"/>
          <w:szCs w:val="24"/>
          <w:vertAlign w:val="superscript"/>
        </w:rPr>
        <w:t>3</w:t>
      </w:r>
      <w:r w:rsidRPr="00D507AD">
        <w:rPr>
          <w:rFonts w:cstheme="minorHAnsi"/>
          <w:sz w:val="24"/>
          <w:szCs w:val="24"/>
        </w:rPr>
        <w:t>) aske, der er flydt ned over området vest for Vesuv i forbindelse med den pyroklastiske strøm.</w:t>
      </w:r>
    </w:p>
    <w:p w14:paraId="3B418F67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06B262AD" wp14:editId="04804B30">
            <wp:extent cx="4476750" cy="3838575"/>
            <wp:effectExtent l="0" t="0" r="0" b="9525"/>
            <wp:docPr id="2" name="Billede 2" descr="https://symonsez.files.wordpress.com/2010/08/vesuviusimpact7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s://symonsez.files.wordpress.com/2010/08/vesuviusimpact79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BE3B" w14:textId="32D80DD6" w:rsidR="00D507AD" w:rsidRDefault="001B5D62" w:rsidP="00D507AD">
      <w:pPr>
        <w:rPr>
          <w:rStyle w:val="Hyperlink"/>
          <w:rFonts w:cstheme="minorHAnsi"/>
          <w:sz w:val="24"/>
          <w:szCs w:val="24"/>
        </w:rPr>
      </w:pPr>
      <w:hyperlink r:id="rId11" w:history="1">
        <w:r w:rsidR="00D507AD" w:rsidRPr="00D507AD">
          <w:rPr>
            <w:rStyle w:val="Hyperlink"/>
            <w:rFonts w:cstheme="minorHAnsi"/>
            <w:sz w:val="24"/>
            <w:szCs w:val="24"/>
          </w:rPr>
          <w:t>https://symonsez.files.wordpress.com/2010/08/vesuviusimpact79ad.jpg</w:t>
        </w:r>
      </w:hyperlink>
    </w:p>
    <w:p w14:paraId="259799F1" w14:textId="43F98C2A" w:rsidR="001B5D62" w:rsidRDefault="001B5D62" w:rsidP="00D507AD">
      <w:pPr>
        <w:rPr>
          <w:rStyle w:val="Hyperlink"/>
          <w:rFonts w:cstheme="minorHAnsi"/>
          <w:sz w:val="24"/>
          <w:szCs w:val="24"/>
        </w:rPr>
      </w:pPr>
    </w:p>
    <w:p w14:paraId="57830A63" w14:textId="77777777" w:rsidR="001B5D62" w:rsidRPr="001B5D62" w:rsidRDefault="001B5D62" w:rsidP="00D507AD">
      <w:pPr>
        <w:rPr>
          <w:rFonts w:cstheme="minorHAnsi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p w14:paraId="0966B002" w14:textId="77777777" w:rsidR="00D507AD" w:rsidRPr="00D507AD" w:rsidRDefault="00D507AD" w:rsidP="00D507AD">
      <w:pPr>
        <w:rPr>
          <w:rFonts w:cstheme="minorHAnsi"/>
          <w:b/>
          <w:sz w:val="24"/>
          <w:szCs w:val="24"/>
        </w:rPr>
      </w:pPr>
      <w:r w:rsidRPr="00D507AD">
        <w:rPr>
          <w:rFonts w:cstheme="minorHAnsi"/>
          <w:b/>
          <w:sz w:val="24"/>
          <w:szCs w:val="24"/>
        </w:rPr>
        <w:lastRenderedPageBreak/>
        <w:t xml:space="preserve">Beregning af askemængden ved brug af GoogleEarth. </w:t>
      </w:r>
    </w:p>
    <w:p w14:paraId="437AF6A5" w14:textId="77777777" w:rsidR="00D507AD" w:rsidRPr="00D507AD" w:rsidRDefault="00D507AD" w:rsidP="00D507AD">
      <w:pPr>
        <w:rPr>
          <w:rFonts w:cstheme="minorHAnsi"/>
          <w:b/>
          <w:i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Gem ovenstående billede på din computer – brug linket. I </w:t>
      </w:r>
      <w:r w:rsidRPr="00D507AD">
        <w:rPr>
          <w:rFonts w:cstheme="minorHAnsi"/>
          <w:b/>
          <w:sz w:val="24"/>
          <w:szCs w:val="24"/>
        </w:rPr>
        <w:t xml:space="preserve">programmet </w:t>
      </w:r>
      <w:r w:rsidRPr="00D507AD">
        <w:rPr>
          <w:rFonts w:cstheme="minorHAnsi"/>
          <w:sz w:val="24"/>
          <w:szCs w:val="24"/>
        </w:rPr>
        <w:t xml:space="preserve">GoogleEarth – ikke onlineudgaven - kan man klikke på </w:t>
      </w:r>
      <w:proofErr w:type="spellStart"/>
      <w:r w:rsidRPr="00D507AD">
        <w:rPr>
          <w:rFonts w:cstheme="minorHAnsi"/>
          <w:b/>
          <w:i/>
          <w:sz w:val="24"/>
          <w:szCs w:val="24"/>
        </w:rPr>
        <w:t>Add</w:t>
      </w:r>
      <w:proofErr w:type="spellEnd"/>
      <w:r w:rsidRPr="00D507AD">
        <w:rPr>
          <w:rFonts w:cstheme="minorHAnsi"/>
          <w:b/>
          <w:i/>
          <w:sz w:val="24"/>
          <w:szCs w:val="24"/>
        </w:rPr>
        <w:t xml:space="preserve"> </w:t>
      </w:r>
      <w:r w:rsidRPr="00D507AD">
        <w:rPr>
          <w:rFonts w:cstheme="minorHAnsi"/>
          <w:b/>
          <w:i/>
          <w:sz w:val="24"/>
          <w:szCs w:val="24"/>
        </w:rPr>
        <w:sym w:font="Wingdings" w:char="F0E0"/>
      </w:r>
      <w:r w:rsidRPr="00D507AD">
        <w:rPr>
          <w:rFonts w:cstheme="minorHAnsi"/>
          <w:b/>
          <w:i/>
          <w:sz w:val="24"/>
          <w:szCs w:val="24"/>
        </w:rPr>
        <w:t xml:space="preserve"> image </w:t>
      </w:r>
      <w:proofErr w:type="spellStart"/>
      <w:r w:rsidRPr="00D507AD">
        <w:rPr>
          <w:rFonts w:cstheme="minorHAnsi"/>
          <w:b/>
          <w:i/>
          <w:sz w:val="24"/>
          <w:szCs w:val="24"/>
        </w:rPr>
        <w:t>overlay</w:t>
      </w:r>
      <w:proofErr w:type="spellEnd"/>
      <w:r w:rsidRPr="00D507AD">
        <w:rPr>
          <w:rFonts w:cstheme="minorHAnsi"/>
          <w:b/>
          <w:i/>
          <w:sz w:val="24"/>
          <w:szCs w:val="24"/>
        </w:rPr>
        <w:t xml:space="preserve"> </w:t>
      </w:r>
      <w:r w:rsidRPr="00D507AD">
        <w:rPr>
          <w:rFonts w:cstheme="minorHAnsi"/>
          <w:b/>
          <w:i/>
          <w:sz w:val="24"/>
          <w:szCs w:val="24"/>
        </w:rPr>
        <w:sym w:font="Wingdings" w:char="F0E0"/>
      </w:r>
      <w:r w:rsidRPr="00D507AD">
        <w:rPr>
          <w:rFonts w:cstheme="minorHAnsi"/>
          <w:b/>
          <w:i/>
          <w:sz w:val="24"/>
          <w:szCs w:val="24"/>
        </w:rPr>
        <w:t xml:space="preserve"> browse image </w:t>
      </w:r>
      <w:r w:rsidRPr="00D507AD">
        <w:rPr>
          <w:rFonts w:cstheme="minorHAnsi"/>
          <w:b/>
          <w:i/>
          <w:sz w:val="24"/>
          <w:szCs w:val="24"/>
        </w:rPr>
        <w:sym w:font="Wingdings" w:char="F0E0"/>
      </w:r>
      <w:r w:rsidRPr="00D507AD">
        <w:rPr>
          <w:rFonts w:cstheme="minorHAnsi"/>
          <w:b/>
          <w:i/>
          <w:sz w:val="24"/>
          <w:szCs w:val="24"/>
        </w:rPr>
        <w:t xml:space="preserve"> vælg ovenstående billede. Gør billedet halvt gennemsigtigt (eng: </w:t>
      </w:r>
      <w:proofErr w:type="spellStart"/>
      <w:r w:rsidRPr="00D507AD">
        <w:rPr>
          <w:rFonts w:cstheme="minorHAnsi"/>
          <w:b/>
          <w:i/>
          <w:sz w:val="24"/>
          <w:szCs w:val="24"/>
        </w:rPr>
        <w:t>opague</w:t>
      </w:r>
      <w:proofErr w:type="spellEnd"/>
      <w:r w:rsidRPr="00D507AD">
        <w:rPr>
          <w:rFonts w:cstheme="minorHAnsi"/>
          <w:b/>
          <w:i/>
          <w:sz w:val="24"/>
          <w:szCs w:val="24"/>
        </w:rPr>
        <w:t>)</w:t>
      </w:r>
    </w:p>
    <w:p w14:paraId="5F550170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Nu vises billedet i GoogleEarth, men det passer formentlig ikke i skala – træk derfor først i billedets midte, så Vesuv på billedet ligger over Vesuv i GE. Træk i hjørnerne, så billedet ligger så præcist som muligt over området. </w:t>
      </w:r>
    </w:p>
    <w:p w14:paraId="5B251C4C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>Lav en polygon (</w:t>
      </w:r>
      <w:r w:rsidRPr="00D507AD">
        <w:rPr>
          <w:rFonts w:cstheme="minorHAnsi"/>
          <w:noProof/>
          <w:sz w:val="24"/>
          <w:szCs w:val="24"/>
          <w:vertAlign w:val="subscript"/>
          <w:lang w:eastAsia="da-DK"/>
        </w:rPr>
        <w:drawing>
          <wp:inline distT="0" distB="0" distL="0" distR="0" wp14:anchorId="48D116BA" wp14:editId="1861B072">
            <wp:extent cx="190500" cy="152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5" t="27036" r="14609" b="3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7AD">
        <w:rPr>
          <w:rFonts w:cstheme="minorHAnsi"/>
          <w:sz w:val="24"/>
          <w:szCs w:val="24"/>
        </w:rPr>
        <w:t xml:space="preserve">) og mål omkring den første fane, der viser udbredelsen af aske med 200 cm -indfør data i skemaet nedenfor. Hvis man højreklikker på polygonen i venstre side under lag, så kan man under egenskaber/properties se resultaterne af opmålingen: </w:t>
      </w:r>
    </w:p>
    <w:p w14:paraId="39BB7E0E" w14:textId="54F3FFA6" w:rsidR="00D507AD" w:rsidRDefault="00D507AD" w:rsidP="00F607DC">
      <w:pPr>
        <w:jc w:val="both"/>
        <w:rPr>
          <w:rFonts w:cstheme="minorHAnsi"/>
          <w:i/>
          <w:iCs/>
          <w:sz w:val="24"/>
          <w:szCs w:val="24"/>
        </w:rPr>
      </w:pPr>
      <w:r w:rsidRPr="00D507AD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AB4D7" wp14:editId="73B89B7B">
                <wp:simplePos x="0" y="0"/>
                <wp:positionH relativeFrom="margin">
                  <wp:posOffset>4085590</wp:posOffset>
                </wp:positionH>
                <wp:positionV relativeFrom="paragraph">
                  <wp:posOffset>1214120</wp:posOffset>
                </wp:positionV>
                <wp:extent cx="1685925" cy="1404620"/>
                <wp:effectExtent l="0" t="0" r="28575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A236" w14:textId="77777777" w:rsidR="00D507AD" w:rsidRPr="001E5D30" w:rsidRDefault="00D507AD" w:rsidP="00D507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5D30">
                              <w:rPr>
                                <w:b/>
                                <w:bCs/>
                              </w:rPr>
                              <w:t>OBS:</w:t>
                            </w:r>
                          </w:p>
                          <w:p w14:paraId="2FEDB68D" w14:textId="77777777" w:rsidR="00D507AD" w:rsidRPr="001E5D30" w:rsidRDefault="00D507AD" w:rsidP="00D507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5D30">
                              <w:rPr>
                                <w:b/>
                                <w:bCs/>
                              </w:rPr>
                              <w:t>1 km</w:t>
                            </w:r>
                            <w:r w:rsidRPr="001E5D30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1E5D30">
                              <w:rPr>
                                <w:b/>
                                <w:bCs/>
                              </w:rPr>
                              <w:t xml:space="preserve"> = 1.000.000.000 m</w:t>
                            </w:r>
                            <w:r w:rsidRPr="001E5D30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6BAB4D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21.7pt;margin-top:95.6pt;width:1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vEJgIAAEgEAAAOAAAAZHJzL2Uyb0RvYy54bWysVNFu2yAUfZ+0f0C8L7ajJG2sOFWXLtOk&#10;rpvU7gMwxjEqcBmQ2NnX74LTLOqmPUzzA4Lcy+Hcc+7N6mbQihyE8xJMRYtJTokwHBppdhX99rR9&#10;d02JD8w0TIERFT0KT2/Wb9+seluKKXSgGuEIghhf9raiXQi2zDLPO6GZn4AVBoMtOM0CHt0uaxzr&#10;EV2rbJrni6wH11gHXHiPv96NQbpO+G0rePjStl4EoiqK3EJaXVrruGbrFSt3jtlO8hMN9g8sNJMG&#10;Hz1D3bHAyN7J36C05A48tGHCQWfQtpKLVANWU+SvqnnsmBWpFhTH27NM/v/B8ofDV0dkU9FpcUWJ&#10;YRpNehLPPrRCBTKNAvXWl5j3aDEzDO9hQKNTsd7eA3/2xMCmY2Ynbp2DvhOsQYJFvJldXB1xfASp&#10;+8/Q4DtsHyABDa3TUT3UgyA6GnU8myOGQHh8cnE9X07nlHCMFbN8tpgm+zJWvly3zoePAjSJm4o6&#10;dD/Bs8O9D5EOK19S4mselGy2Uql0cLt6oxw5MOyUbfpSBa/SlCF9RZdzJPJ3iDx9f4LQMmDLK6kr&#10;en1OYmXU7YNpUkMGJtW4R8rKnISM2o0qhqEeTsbU0BxRUgdja+Mo4qYD94OSHtu6ov77njlBifpk&#10;0JZlMZvFOUiH2fwKNSTuMlJfRpjhCFXRQMm43YQ0O6l0e4v2bWUSNvo8MjlxxXZNep9GK87D5Tll&#10;/foDWP8EAAD//wMAUEsDBBQABgAIAAAAIQAlAjJM3wAAAAsBAAAPAAAAZHJzL2Rvd25yZXYueG1s&#10;TI9Bb4JAEIXvTfofNtOkF1MXEI0gi2lNPPUktfeVHYGUnaXsqvjvOz21x8l7+d43xXayvbji6DtH&#10;CuJ5BAKpdqajRsHxY/+yBuGDJqN7R6jgjh625eNDoXPjbnTAaxUawRDyuVbQhjDkUvq6Rav93A1I&#10;nJ3daHXgc2ykGfWN4baXSRStpNUd8UKrB9y1WH9VF6tg9V0tZu+fZkaH+/5trO3S7I5LpZ6fptcN&#10;iIBT+CvDrz6rQ8lOJ3ch40XPjHSRcpWDLE5AcCOL1hmIk4I0TlKQZSH//1D+AAAA//8DAFBLAQIt&#10;ABQABgAIAAAAIQC2gziS/gAAAOEBAAATAAAAAAAAAAAAAAAAAAAAAABbQ29udGVudF9UeXBlc10u&#10;eG1sUEsBAi0AFAAGAAgAAAAhADj9If/WAAAAlAEAAAsAAAAAAAAAAAAAAAAALwEAAF9yZWxzLy5y&#10;ZWxzUEsBAi0AFAAGAAgAAAAhAMO168QmAgAASAQAAA4AAAAAAAAAAAAAAAAALgIAAGRycy9lMm9E&#10;b2MueG1sUEsBAi0AFAAGAAgAAAAhACUCMkzfAAAACwEAAA8AAAAAAAAAAAAAAAAAgAQAAGRycy9k&#10;b3ducmV2LnhtbFBLBQYAAAAABAAEAPMAAACMBQAAAAA=&#10;">
                <v:textbox style="mso-fit-shape-to-text:t">
                  <w:txbxContent>
                    <w:p w14:paraId="41BAA236" w14:textId="77777777" w:rsidR="00D507AD" w:rsidRPr="001E5D30" w:rsidRDefault="00D507AD" w:rsidP="00D507AD">
                      <w:pPr>
                        <w:rPr>
                          <w:b/>
                          <w:bCs/>
                        </w:rPr>
                      </w:pPr>
                      <w:r w:rsidRPr="001E5D30">
                        <w:rPr>
                          <w:b/>
                          <w:bCs/>
                        </w:rPr>
                        <w:t>OBS:</w:t>
                      </w:r>
                    </w:p>
                    <w:p w14:paraId="2FEDB68D" w14:textId="77777777" w:rsidR="00D507AD" w:rsidRPr="001E5D30" w:rsidRDefault="00D507AD" w:rsidP="00D507AD">
                      <w:pPr>
                        <w:rPr>
                          <w:b/>
                          <w:bCs/>
                        </w:rPr>
                      </w:pPr>
                      <w:r w:rsidRPr="001E5D30">
                        <w:rPr>
                          <w:b/>
                          <w:bCs/>
                        </w:rPr>
                        <w:t>1 km</w:t>
                      </w:r>
                      <w:r w:rsidRPr="001E5D30"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  <w:r w:rsidRPr="001E5D30">
                        <w:rPr>
                          <w:b/>
                          <w:bCs/>
                        </w:rPr>
                        <w:t xml:space="preserve"> = 1.000.000.000 m</w:t>
                      </w:r>
                      <w:r w:rsidRPr="001E5D30"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07AD">
        <w:rPr>
          <w:rFonts w:cstheme="minorHAnsi"/>
          <w:noProof/>
          <w:sz w:val="24"/>
          <w:szCs w:val="24"/>
        </w:rPr>
        <w:drawing>
          <wp:inline distT="0" distB="0" distL="0" distR="0" wp14:anchorId="0C31B5CC" wp14:editId="78F27FD5">
            <wp:extent cx="3676650" cy="1766934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723" b="56957"/>
                    <a:stretch/>
                  </pic:blipFill>
                  <pic:spPr bwMode="auto">
                    <a:xfrm>
                      <a:off x="0" y="0"/>
                      <a:ext cx="3688074" cy="1772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07DC">
        <w:rPr>
          <w:rFonts w:cstheme="minorHAnsi"/>
          <w:sz w:val="24"/>
          <w:szCs w:val="24"/>
        </w:rPr>
        <w:br/>
      </w:r>
      <w:proofErr w:type="spellStart"/>
      <w:r w:rsidR="00F607DC" w:rsidRPr="00F607DC">
        <w:rPr>
          <w:rFonts w:cstheme="minorHAnsi"/>
          <w:i/>
          <w:iCs/>
          <w:sz w:val="24"/>
          <w:szCs w:val="24"/>
        </w:rPr>
        <w:t>Screen-dump</w:t>
      </w:r>
      <w:proofErr w:type="spellEnd"/>
      <w:r w:rsidR="00F607DC" w:rsidRPr="00F607DC">
        <w:rPr>
          <w:rFonts w:cstheme="minorHAnsi"/>
          <w:i/>
          <w:iCs/>
          <w:sz w:val="24"/>
          <w:szCs w:val="24"/>
        </w:rPr>
        <w:t xml:space="preserve"> fra </w:t>
      </w:r>
      <w:proofErr w:type="spellStart"/>
      <w:r w:rsidR="00F607DC" w:rsidRPr="00F607DC">
        <w:rPr>
          <w:rFonts w:cstheme="minorHAnsi"/>
          <w:i/>
          <w:iCs/>
          <w:sz w:val="24"/>
          <w:szCs w:val="24"/>
        </w:rPr>
        <w:t>GoogleEarth</w:t>
      </w:r>
      <w:proofErr w:type="spellEnd"/>
    </w:p>
    <w:p w14:paraId="2FA3683C" w14:textId="77777777" w:rsidR="00F607DC" w:rsidRPr="00D507AD" w:rsidRDefault="00F607DC" w:rsidP="00F607DC">
      <w:pPr>
        <w:jc w:val="both"/>
        <w:rPr>
          <w:rFonts w:cstheme="minorHAnsi"/>
          <w:sz w:val="24"/>
          <w:szCs w:val="24"/>
        </w:rPr>
      </w:pPr>
    </w:p>
    <w:p w14:paraId="68DFAEE2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>OBS at laget med fx 200 cm aske ikke skal regnes med når du beregner volumen af laget med 100 cm aske. Brug nedenstående skema til beregningen.</w:t>
      </w:r>
    </w:p>
    <w:tbl>
      <w:tblPr>
        <w:tblStyle w:val="TableGrid"/>
        <w:tblW w:w="9010" w:type="dxa"/>
        <w:tblInd w:w="0" w:type="dxa"/>
        <w:tblLook w:val="04A0" w:firstRow="1" w:lastRow="0" w:firstColumn="1" w:lastColumn="0" w:noHBand="0" w:noVBand="1"/>
      </w:tblPr>
      <w:tblGrid>
        <w:gridCol w:w="1180"/>
        <w:gridCol w:w="942"/>
        <w:gridCol w:w="3260"/>
        <w:gridCol w:w="3628"/>
      </w:tblGrid>
      <w:tr w:rsidR="00D507AD" w:rsidRPr="00D507AD" w14:paraId="38D72F07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FF19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Tykkelse (cm)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A9C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 (km</w:t>
            </w:r>
            <w:r w:rsidRPr="00D507AD">
              <w:rPr>
                <w:rFonts w:cstheme="minorHAnsi"/>
                <w:sz w:val="24"/>
                <w:szCs w:val="24"/>
                <w:vertAlign w:val="superscript"/>
                <w:lang w:val="da-DK"/>
              </w:rPr>
              <w:t>2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050E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 – minus ovenstående (km</w:t>
            </w:r>
            <w:r w:rsidRPr="00D507AD">
              <w:rPr>
                <w:rFonts w:cstheme="minorHAnsi"/>
                <w:sz w:val="24"/>
                <w:szCs w:val="24"/>
                <w:vertAlign w:val="superscript"/>
                <w:lang w:val="da-DK"/>
              </w:rPr>
              <w:t>2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E7BE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Volumen (m</w:t>
            </w:r>
            <w:r w:rsidRPr="00D507AD">
              <w:rPr>
                <w:rFonts w:cstheme="minorHAnsi"/>
                <w:sz w:val="24"/>
                <w:szCs w:val="24"/>
                <w:vertAlign w:val="superscript"/>
                <w:lang w:val="da-DK"/>
              </w:rPr>
              <w:t>3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 xml:space="preserve"> eller km</w:t>
            </w:r>
            <w:r w:rsidRPr="00D507AD">
              <w:rPr>
                <w:rFonts w:cstheme="minorHAnsi"/>
                <w:sz w:val="24"/>
                <w:szCs w:val="24"/>
                <w:vertAlign w:val="superscript"/>
                <w:lang w:val="da-DK"/>
              </w:rPr>
              <w:t>3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)</w:t>
            </w:r>
          </w:p>
        </w:tc>
      </w:tr>
      <w:tr w:rsidR="00D507AD" w:rsidRPr="00D507AD" w14:paraId="382CC721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291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20C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10C4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810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507AD" w:rsidRPr="00D507AD" w14:paraId="61259A43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043F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4C3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6872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>100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–Areal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 xml:space="preserve">200 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=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B74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507AD" w:rsidRPr="00D507AD" w14:paraId="308BAE2F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F678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CA5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F3F2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>50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-Areal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 xml:space="preserve">100 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=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1C3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507AD" w:rsidRPr="00D507AD" w14:paraId="44DD4D1D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178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4F9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260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>20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-Areal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 xml:space="preserve">50 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=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B3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507AD" w:rsidRPr="00D507AD" w14:paraId="5D731D53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3351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CD7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CC09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>10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-Areal</w:t>
            </w:r>
            <w:r w:rsidRPr="00D507AD">
              <w:rPr>
                <w:rFonts w:cstheme="minorHAnsi"/>
                <w:sz w:val="24"/>
                <w:szCs w:val="24"/>
                <w:vertAlign w:val="subscript"/>
                <w:lang w:val="da-DK"/>
              </w:rPr>
              <w:t xml:space="preserve">20 </w:t>
            </w:r>
            <w:r w:rsidRPr="00D507AD">
              <w:rPr>
                <w:rFonts w:cstheme="minorHAnsi"/>
                <w:sz w:val="24"/>
                <w:szCs w:val="24"/>
                <w:lang w:val="da-DK"/>
              </w:rPr>
              <w:t>=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646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507AD" w:rsidRPr="00D507AD" w14:paraId="4FE26DCD" w14:textId="77777777" w:rsidTr="003160B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773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---------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E8A4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A875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>------------------------------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1EB" w14:textId="77777777" w:rsidR="00D507AD" w:rsidRPr="00D507AD" w:rsidRDefault="00D507AD" w:rsidP="003160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D507AD">
              <w:rPr>
                <w:rFonts w:cstheme="minorHAnsi"/>
                <w:sz w:val="24"/>
                <w:szCs w:val="24"/>
                <w:lang w:val="da-DK"/>
              </w:rPr>
              <w:t xml:space="preserve">Samlet askevolumen: </w:t>
            </w:r>
          </w:p>
        </w:tc>
      </w:tr>
    </w:tbl>
    <w:p w14:paraId="3C9B2B9D" w14:textId="77777777" w:rsidR="00D507AD" w:rsidRPr="00D507AD" w:rsidRDefault="00D507AD" w:rsidP="00D507AD">
      <w:pPr>
        <w:rPr>
          <w:rFonts w:cstheme="minorHAnsi"/>
          <w:sz w:val="24"/>
          <w:szCs w:val="24"/>
        </w:rPr>
      </w:pPr>
    </w:p>
    <w:p w14:paraId="27E4ED38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Beregn volumen af aske, der er faldet/strømmet i forbindelse med den pyroklastiske strøm. </w:t>
      </w:r>
    </w:p>
    <w:p w14:paraId="146D4641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>Hvorfor har den pyroklastiske strøm medført langt større ødelæggelse end den meget større askemængde?</w:t>
      </w:r>
    </w:p>
    <w:p w14:paraId="3F2CD4F9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1B5D62">
        <w:rPr>
          <w:rFonts w:cstheme="minorHAnsi"/>
          <w:sz w:val="24"/>
          <w:szCs w:val="24"/>
          <w:lang w:val="nb-NO"/>
        </w:rPr>
        <w:t>Pompeji</w:t>
      </w:r>
      <w:proofErr w:type="spellEnd"/>
      <w:r w:rsidRPr="001B5D62">
        <w:rPr>
          <w:rFonts w:cstheme="minorHAnsi"/>
          <w:sz w:val="24"/>
          <w:szCs w:val="24"/>
          <w:lang w:val="nb-NO"/>
        </w:rPr>
        <w:t xml:space="preserve"> ligger ca. 10 km fra en Vesuv. </w:t>
      </w:r>
      <w:r w:rsidRPr="00D507AD">
        <w:rPr>
          <w:rFonts w:cstheme="minorHAnsi"/>
          <w:sz w:val="24"/>
          <w:szCs w:val="24"/>
        </w:rPr>
        <w:t xml:space="preserve">Hvor lang tid havde beboerne til at komme væk, hvis den pyroklastiske strøm strømmede med 700 km/t? </w:t>
      </w:r>
    </w:p>
    <w:p w14:paraId="35F3387D" w14:textId="77777777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lastRenderedPageBreak/>
        <w:t xml:space="preserve">Hvor er væk i denne sammenhæng? </w:t>
      </w:r>
    </w:p>
    <w:p w14:paraId="4ECAD9B1" w14:textId="118B84C3" w:rsid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7AD">
        <w:rPr>
          <w:rFonts w:cstheme="minorHAnsi"/>
          <w:sz w:val="24"/>
          <w:szCs w:val="24"/>
        </w:rPr>
        <w:t xml:space="preserve">Kan man forsvare sig mod pyroklastiske strømme? </w:t>
      </w:r>
    </w:p>
    <w:p w14:paraId="3070F6A5" w14:textId="71EA1406" w:rsidR="00D507AD" w:rsidRPr="00D507AD" w:rsidRDefault="00D507AD" w:rsidP="00D507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Bemærk at der stort set ikke var noget lava i forbindelse med vulkanudbruddet i 79.</w:t>
      </w:r>
    </w:p>
    <w:p w14:paraId="69372BB6" w14:textId="60E52C65" w:rsidR="00DF70BE" w:rsidRDefault="00DF70BE">
      <w:pPr>
        <w:rPr>
          <w:rFonts w:cstheme="minorHAnsi"/>
          <w:sz w:val="24"/>
          <w:szCs w:val="24"/>
        </w:rPr>
      </w:pPr>
    </w:p>
    <w:p w14:paraId="4B17D5D9" w14:textId="77777777" w:rsidR="00DF70BE" w:rsidRDefault="00DF70BE" w:rsidP="00DF70BE">
      <w:pPr>
        <w:shd w:val="clear" w:color="auto" w:fill="FFFFFF" w:themeFill="background1"/>
        <w:spacing w:after="150" w:line="240" w:lineRule="auto"/>
        <w:outlineLvl w:val="0"/>
        <w:rPr>
          <w:rStyle w:val="Hyperlink"/>
          <w:rFonts w:eastAsia="Times New Roman" w:cstheme="minorHAnsi"/>
          <w:kern w:val="36"/>
          <w:sz w:val="24"/>
          <w:szCs w:val="24"/>
          <w:lang w:eastAsia="da-DK"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DF70BE" w:rsidRPr="00DF70BE" w14:paraId="0FC166D5" w14:textId="77777777" w:rsidTr="00DF70BE">
        <w:tc>
          <w:tcPr>
            <w:tcW w:w="894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2F2F2"/>
          </w:tcPr>
          <w:p w14:paraId="6C73D0FA" w14:textId="77777777" w:rsidR="00DF70BE" w:rsidRPr="001B5D62" w:rsidRDefault="00DF70BE">
            <w:pPr>
              <w:ind w:left="284"/>
              <w:rPr>
                <w:rFonts w:eastAsia="Calibri" w:cs="Times New Roman"/>
                <w:color w:val="323E4F"/>
                <w:lang w:val="da-DK"/>
              </w:rPr>
            </w:pPr>
          </w:p>
          <w:p w14:paraId="3224FD48" w14:textId="77777777" w:rsidR="00DF70BE" w:rsidRPr="00DF70BE" w:rsidRDefault="00DF70BE">
            <w:pPr>
              <w:ind w:left="284"/>
              <w:rPr>
                <w:rFonts w:cstheme="minorHAnsi"/>
                <w:color w:val="323E4F"/>
                <w:sz w:val="24"/>
                <w:szCs w:val="24"/>
                <w:lang w:val="da-DK"/>
              </w:rPr>
            </w:pPr>
            <w:r w:rsidRPr="00DF70BE">
              <w:rPr>
                <w:rFonts w:cstheme="minorHAnsi"/>
                <w:color w:val="323E4F"/>
                <w:sz w:val="24"/>
                <w:szCs w:val="24"/>
                <w:lang w:val="da-DK"/>
              </w:rPr>
              <w:t xml:space="preserve">Gem svar og data, så de kan indgå i besvarelsen af den overordnede problemstilling ”Er vulkaner gode naboer?” </w:t>
            </w:r>
          </w:p>
          <w:p w14:paraId="501593BD" w14:textId="77777777" w:rsidR="00DF70BE" w:rsidRPr="00DF70BE" w:rsidRDefault="00DF70BE">
            <w:pPr>
              <w:rPr>
                <w:rFonts w:cstheme="minorHAnsi"/>
                <w:color w:val="323E4F"/>
                <w:sz w:val="24"/>
                <w:szCs w:val="24"/>
                <w:lang w:val="da-DK"/>
              </w:rPr>
            </w:pPr>
          </w:p>
          <w:p w14:paraId="66D198AB" w14:textId="77777777" w:rsidR="00DF70BE" w:rsidRPr="00DF70BE" w:rsidRDefault="00DF70BE">
            <w:pPr>
              <w:ind w:left="284"/>
              <w:rPr>
                <w:rFonts w:cstheme="minorHAnsi"/>
                <w:i/>
                <w:iCs/>
                <w:color w:val="323E4F"/>
                <w:sz w:val="24"/>
                <w:szCs w:val="24"/>
                <w:lang w:val="da-DK"/>
              </w:rPr>
            </w:pPr>
            <w:r w:rsidRPr="00DF70BE">
              <w:rPr>
                <w:rFonts w:cstheme="minorHAnsi"/>
                <w:b/>
                <w:bCs/>
                <w:color w:val="323E4F"/>
                <w:sz w:val="24"/>
                <w:szCs w:val="24"/>
                <w:lang w:val="da-DK"/>
              </w:rPr>
              <w:t xml:space="preserve">HUSK: </w:t>
            </w:r>
            <w:r w:rsidRPr="00DF70BE">
              <w:rPr>
                <w:rFonts w:cstheme="minorHAnsi"/>
                <w:i/>
                <w:iCs/>
                <w:color w:val="323E4F"/>
                <w:sz w:val="24"/>
                <w:szCs w:val="24"/>
                <w:lang w:val="da-DK"/>
              </w:rPr>
              <w:t>Jo bedre data – des bedre argumentation.</w:t>
            </w:r>
          </w:p>
          <w:p w14:paraId="11DABE40" w14:textId="77777777" w:rsidR="00DF70BE" w:rsidRPr="00DF70BE" w:rsidRDefault="00DF70BE">
            <w:pPr>
              <w:ind w:left="284"/>
              <w:rPr>
                <w:rFonts w:ascii="Calibri" w:hAnsi="Calibri" w:cs="Times New Roman"/>
                <w:i/>
                <w:iCs/>
                <w:color w:val="44546A"/>
                <w:sz w:val="18"/>
                <w:szCs w:val="18"/>
                <w:lang w:val="da-DK"/>
              </w:rPr>
            </w:pPr>
          </w:p>
        </w:tc>
      </w:tr>
    </w:tbl>
    <w:p w14:paraId="0992BB18" w14:textId="77777777" w:rsidR="00DF70BE" w:rsidRDefault="00DF70BE" w:rsidP="00DF70BE">
      <w:pPr>
        <w:shd w:val="clear" w:color="auto" w:fill="FFFFFF" w:themeFill="background1"/>
        <w:spacing w:after="15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a-DK"/>
        </w:rPr>
      </w:pPr>
    </w:p>
    <w:p w14:paraId="5F5F2A43" w14:textId="77777777" w:rsidR="00DF70BE" w:rsidRPr="00D507AD" w:rsidRDefault="00DF70BE">
      <w:pPr>
        <w:rPr>
          <w:rFonts w:cstheme="minorHAnsi"/>
          <w:sz w:val="24"/>
          <w:szCs w:val="24"/>
        </w:rPr>
      </w:pPr>
    </w:p>
    <w:sectPr w:rsidR="00DF70BE" w:rsidRPr="00D507AD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D1C4" w14:textId="77777777" w:rsidR="0037632E" w:rsidRDefault="0037632E" w:rsidP="003A72FC">
      <w:pPr>
        <w:spacing w:after="0" w:line="240" w:lineRule="auto"/>
      </w:pPr>
      <w:r>
        <w:separator/>
      </w:r>
    </w:p>
  </w:endnote>
  <w:endnote w:type="continuationSeparator" w:id="0">
    <w:p w14:paraId="0D838E27" w14:textId="77777777" w:rsidR="0037632E" w:rsidRDefault="0037632E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F49C" w14:textId="77777777" w:rsidR="0037632E" w:rsidRDefault="0037632E" w:rsidP="003A72FC">
      <w:pPr>
        <w:spacing w:after="0" w:line="240" w:lineRule="auto"/>
      </w:pPr>
      <w:r>
        <w:separator/>
      </w:r>
    </w:p>
  </w:footnote>
  <w:footnote w:type="continuationSeparator" w:id="0">
    <w:p w14:paraId="78467FDB" w14:textId="77777777" w:rsidR="0037632E" w:rsidRDefault="0037632E" w:rsidP="003A72FC">
      <w:pPr>
        <w:spacing w:after="0" w:line="240" w:lineRule="auto"/>
      </w:pPr>
      <w:r>
        <w:continuationSeparator/>
      </w:r>
    </w:p>
  </w:footnote>
  <w:footnote w:id="1">
    <w:p w14:paraId="37BE6EC9" w14:textId="77777777" w:rsidR="00D507AD" w:rsidRDefault="00D507AD" w:rsidP="00D507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25389">
          <w:rPr>
            <w:rStyle w:val="Hyperlink"/>
          </w:rPr>
          <w:t>https://www.esa.int/SPECIALS/Eduspace_Disasters_DK/SEMT6P9TVPG_0.html</w:t>
        </w:r>
      </w:hyperlink>
      <w:r>
        <w:t xml:space="preserve"> </w:t>
      </w:r>
    </w:p>
  </w:footnote>
  <w:footnote w:id="2">
    <w:p w14:paraId="1FACDD07" w14:textId="77777777" w:rsidR="00D507AD" w:rsidRDefault="00D507AD" w:rsidP="00D507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https://www.geocenter.dk/wp-content/uploads/2018/07/Geoviden_4_2007.pdf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6F99" w14:textId="77777777" w:rsidR="003A72FC" w:rsidRPr="00825B70" w:rsidRDefault="009351A8">
    <w:pPr>
      <w:pStyle w:val="Header"/>
      <w:rPr>
        <w:color w:val="ED7D31" w:themeColor="accent2"/>
      </w:rPr>
    </w:pPr>
    <w:r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87E729" wp14:editId="2CBBE55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7D1304F" w14:textId="650215B2" w:rsidR="003A72FC" w:rsidRPr="009351A8" w:rsidRDefault="0083344E" w:rsidP="0083344E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351A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6.</w:t>
                              </w:r>
                              <w:r w:rsidR="00D507A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7A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487E72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7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7D1304F" w14:textId="650215B2" w:rsidR="003A72FC" w:rsidRPr="009351A8" w:rsidRDefault="0083344E" w:rsidP="0083344E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351A8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6.</w:t>
                        </w:r>
                        <w:r w:rsidR="00D507AD">
                          <w:rPr>
                            <w:b/>
                            <w:bCs/>
                            <w:sz w:val="32"/>
                            <w:szCs w:val="32"/>
                          </w:rPr>
                          <w:t>7A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590A99" wp14:editId="55F875E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2FFC93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F590A99" id="Tekstfelt 219" o:spid="_x0000_s1028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XNCwIAAPcDAAAOAAAAZHJzL2Uyb0RvYy54bWysU9tu2zAMfR+wfxD0vjjJ0rU14hRdig4D&#10;um5Auw9gZDkWKosapcTOvn6UnLZB9zbsRRAvOuQ5pJZXQ2fFXlMw6Co5m0yl0E5hbdy2kj8fbz9c&#10;SBEiuBosOl3Jgw7yavX+3bL3pZ5ji7bWJBjEhbL3lWxj9GVRBNXqDsIEvXYcbJA6iGzStqgJekbv&#10;bDGfTj8VPVLtCZUOgb03Y1CuMn7TaBW/N03QUdhKcm8xn5TPTTqL1RLKLYFvjTq2Af/QRQfGcdEX&#10;qBuIIHZk/oLqjCIM2MSJwq7ApjFKZw7MZjZ9w+ahBa8zFxYn+BeZwv+DVff7HyRMXcn57FIKBx0P&#10;6VE/hdhoG0VyskS9DyVnPnjOjcNnHHjUmW7wd6iegnC4bsFt9TUR9q2GmlucpZfFydMRJySQTf8N&#10;a64Eu4gZaGioS/qxIoLReVSHl/HoIQrFzvOzxceLKYcUxxZn52NvBZTPjz2F+EVjJ9KlksTTz+Cw&#10;vwsxNQPlc0qqFdCa+tZYm420cXptSeyBdwWU0i7OM4U3mdalfIfp5QiaPJlo4jayjMNmyLJmFZII&#10;G6wPzJxw3EH+M3xpkX5L0fP+VTL82gFpKexXx+pdzhaLtLDZ4AudejfPXnCKISqpIkkxGus4rvfO&#10;k9m2XGOclMNr1roxWYfXfo6N83ZleY4/Ia3vqZ2zXv/r6g8AAAD//wMAUEsDBBQABgAIAAAAIQA6&#10;YKBY2gAAAAQBAAAPAAAAZHJzL2Rvd25yZXYueG1sTI/NSsRAEITvgu8wtOBF3EkWf0LMZBExLF6E&#10;XfMAk0ybBDM9Q3qSjW/vrBe9FBTVVH1d7FY7igUnHhwpSDcJCKTWmYE6BfVHdZuB4KDJ6NERKvhG&#10;hl15eVHo3LgTHXA5hk7EEuJcK+hD8LmU3PZoNW+cR4rZp5usDtFOnTSTPsVyO8ptkjxIqweKC732&#10;+NJj+3WcrQKu5yrd1++vfONpaWT1drf390pdX63PTyACruHvGM74ER3KyNS4mQyLUUF8JPzqOUuz&#10;LPpGweMWZFnI//DlDwAAAP//AwBQSwECLQAUAAYACAAAACEAtoM4kv4AAADhAQAAEwAAAAAAAAAA&#10;AAAAAAAAAAAAW0NvbnRlbnRfVHlwZXNdLnhtbFBLAQItABQABgAIAAAAIQA4/SH/1gAAAJQBAAAL&#10;AAAAAAAAAAAAAAAAAC8BAABfcmVscy8ucmVsc1BLAQItABQABgAIAAAAIQA6AZXNCwIAAPcDAAAO&#10;AAAAAAAAAAAAAAAAAC4CAABkcnMvZTJvRG9jLnhtbFBLAQItABQABgAIAAAAIQA6YKBY2gAAAAQB&#10;AAAPAAAAAAAAAAAAAAAAAGUEAABkcnMvZG93bnJldi54bWxQSwUGAAAAAAQABADzAAAAbAUAAAAA&#10;" o:allowincell="f" fillcolor="#ed7d31 [3205]" stroked="f">
              <v:textbox inset=",0,,0">
                <w:txbxContent>
                  <w:p w14:paraId="312FFC93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BC5"/>
    <w:multiLevelType w:val="hybridMultilevel"/>
    <w:tmpl w:val="15C2089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CD7"/>
    <w:multiLevelType w:val="hybridMultilevel"/>
    <w:tmpl w:val="351E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B5D62"/>
    <w:rsid w:val="001D7639"/>
    <w:rsid w:val="003119E2"/>
    <w:rsid w:val="003145D0"/>
    <w:rsid w:val="0037632E"/>
    <w:rsid w:val="00383F6D"/>
    <w:rsid w:val="003A72FC"/>
    <w:rsid w:val="00413FEF"/>
    <w:rsid w:val="0058233A"/>
    <w:rsid w:val="006348E3"/>
    <w:rsid w:val="0065047A"/>
    <w:rsid w:val="006B0F4F"/>
    <w:rsid w:val="00825B70"/>
    <w:rsid w:val="0083344E"/>
    <w:rsid w:val="00840332"/>
    <w:rsid w:val="008F74FD"/>
    <w:rsid w:val="009351A8"/>
    <w:rsid w:val="00970884"/>
    <w:rsid w:val="00AB288F"/>
    <w:rsid w:val="00AC2FFA"/>
    <w:rsid w:val="00C477C1"/>
    <w:rsid w:val="00CD26D3"/>
    <w:rsid w:val="00D24EC2"/>
    <w:rsid w:val="00D507AD"/>
    <w:rsid w:val="00DF70BE"/>
    <w:rsid w:val="00ED75E6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F45A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FC"/>
  </w:style>
  <w:style w:type="paragraph" w:styleId="Footer">
    <w:name w:val="footer"/>
    <w:basedOn w:val="Normal"/>
    <w:link w:val="FooterChar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FC"/>
  </w:style>
  <w:style w:type="paragraph" w:styleId="ListParagraph">
    <w:name w:val="List Paragraph"/>
    <w:basedOn w:val="Normal"/>
    <w:uiPriority w:val="34"/>
    <w:qFormat/>
    <w:rsid w:val="00D50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7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7AD"/>
    <w:rPr>
      <w:vertAlign w:val="superscript"/>
    </w:rPr>
  </w:style>
  <w:style w:type="table" w:styleId="TableGrid">
    <w:name w:val="Table Grid"/>
    <w:basedOn w:val="TableNormal"/>
    <w:uiPriority w:val="39"/>
    <w:rsid w:val="00D507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2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center.dk/wp-content/uploads/2018/07/Geoviden_4_2007.pdf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esa.int/SPECIALS/Eduspace_Disasters_DK/SEMT6P9TVPG_0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monsez.files.wordpress.com/2010/08/vesuviusimpact79ad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volcano.si.edu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eocenter.dk/wp-content/uploads/2018/07/Geoviden_4_2007.pdf" TargetMode="External"/><Relationship Id="rId1" Type="http://schemas.openxmlformats.org/officeDocument/2006/relationships/hyperlink" Target="https://www.esa.int/SPECIALS/Eduspace_Disasters_DK/SEMT6P9TVPG_0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6.7A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6.7A</dc:title>
  <dc:subject/>
  <dc:creator>Sletten, Iben Stampe DK - LRI</dc:creator>
  <cp:keywords/>
  <dc:description/>
  <cp:lastModifiedBy>Suhr, Magnus Barfod DK - LRI</cp:lastModifiedBy>
  <cp:revision>8</cp:revision>
  <dcterms:created xsi:type="dcterms:W3CDTF">2020-02-12T10:10:00Z</dcterms:created>
  <dcterms:modified xsi:type="dcterms:W3CDTF">2020-02-18T10:42:00Z</dcterms:modified>
</cp:coreProperties>
</file>